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45" w:rsidRPr="008B7945" w:rsidRDefault="008B7945" w:rsidP="008B7945">
      <w:pPr>
        <w:widowControl/>
        <w:shd w:val="clear" w:color="auto" w:fill="FFFFFF"/>
        <w:spacing w:line="384" w:lineRule="atLeast"/>
        <w:jc w:val="left"/>
        <w:rPr>
          <w:rFonts w:ascii="Helvetica" w:eastAsia="宋体" w:hAnsi="Helvetica" w:cs="Helvetica"/>
          <w:color w:val="3E3E3E"/>
          <w:kern w:val="0"/>
          <w:sz w:val="24"/>
          <w:szCs w:val="24"/>
        </w:rPr>
      </w:pPr>
      <w:r w:rsidRPr="008B7945">
        <w:rPr>
          <w:rFonts w:ascii="Helvetica" w:eastAsia="宋体" w:hAnsi="Helvetica" w:cs="Helvetica"/>
          <w:color w:val="007AAA"/>
          <w:kern w:val="0"/>
          <w:sz w:val="24"/>
          <w:szCs w:val="24"/>
        </w:rPr>
        <w:t>本文为</w:t>
      </w:r>
      <w:r w:rsidRPr="008B7945">
        <w:rPr>
          <w:rFonts w:ascii="Helvetica" w:eastAsia="宋体" w:hAnsi="Helvetica" w:cs="Helvetica"/>
          <w:color w:val="007AAA"/>
          <w:kern w:val="0"/>
          <w:sz w:val="24"/>
          <w:szCs w:val="24"/>
        </w:rPr>
        <w:t>1</w:t>
      </w:r>
      <w:r w:rsidRPr="008B7945">
        <w:rPr>
          <w:rFonts w:ascii="Helvetica" w:eastAsia="宋体" w:hAnsi="Helvetica" w:cs="Helvetica"/>
          <w:color w:val="007AAA"/>
          <w:kern w:val="0"/>
          <w:sz w:val="24"/>
          <w:szCs w:val="24"/>
        </w:rPr>
        <w:t>月</w:t>
      </w:r>
      <w:r w:rsidRPr="008B7945">
        <w:rPr>
          <w:rFonts w:ascii="Helvetica" w:eastAsia="宋体" w:hAnsi="Helvetica" w:cs="Helvetica"/>
          <w:color w:val="007AAA"/>
          <w:kern w:val="0"/>
          <w:sz w:val="24"/>
          <w:szCs w:val="24"/>
        </w:rPr>
        <w:t>6</w:t>
      </w:r>
      <w:r w:rsidRPr="008B7945">
        <w:rPr>
          <w:rFonts w:ascii="Helvetica" w:eastAsia="宋体" w:hAnsi="Helvetica" w:cs="Helvetica"/>
          <w:color w:val="007AAA"/>
          <w:kern w:val="0"/>
          <w:sz w:val="24"/>
          <w:szCs w:val="24"/>
        </w:rPr>
        <w:t>日东方证券资产管理有限公司董事总经理、公募权益部总经理林鹏在</w:t>
      </w:r>
      <w:r w:rsidRPr="008B7945">
        <w:rPr>
          <w:rFonts w:ascii="Helvetica" w:eastAsia="宋体" w:hAnsi="Helvetica" w:cs="Helvetica"/>
          <w:color w:val="007AAA"/>
          <w:kern w:val="0"/>
          <w:sz w:val="24"/>
          <w:szCs w:val="24"/>
        </w:rPr>
        <w:t>“2018</w:t>
      </w:r>
      <w:r w:rsidRPr="008B7945">
        <w:rPr>
          <w:rFonts w:ascii="Helvetica" w:eastAsia="宋体" w:hAnsi="Helvetica" w:cs="Helvetica"/>
          <w:color w:val="007AAA"/>
          <w:kern w:val="0"/>
          <w:sz w:val="24"/>
          <w:szCs w:val="24"/>
        </w:rPr>
        <w:t>东方赢家年度策略会</w:t>
      </w:r>
      <w:r w:rsidRPr="008B7945">
        <w:rPr>
          <w:rFonts w:ascii="Helvetica" w:eastAsia="宋体" w:hAnsi="Helvetica" w:cs="Helvetica"/>
          <w:color w:val="007AAA"/>
          <w:kern w:val="0"/>
          <w:sz w:val="24"/>
          <w:szCs w:val="24"/>
        </w:rPr>
        <w:t>”</w:t>
      </w:r>
      <w:r w:rsidRPr="008B7945">
        <w:rPr>
          <w:rFonts w:ascii="Helvetica" w:eastAsia="宋体" w:hAnsi="Helvetica" w:cs="Helvetica"/>
          <w:color w:val="007AAA"/>
          <w:kern w:val="0"/>
          <w:sz w:val="24"/>
          <w:szCs w:val="24"/>
        </w:rPr>
        <w:t>上的演讲。</w:t>
      </w:r>
      <w:r w:rsidRPr="008B7945">
        <w:rPr>
          <w:rFonts w:ascii="Helvetica" w:eastAsia="宋体" w:hAnsi="Helvetica" w:cs="Helvetica"/>
          <w:color w:val="888888"/>
          <w:kern w:val="0"/>
          <w:szCs w:val="21"/>
          <w:shd w:val="clear" w:color="auto" w:fill="FFFFFF"/>
        </w:rPr>
        <w:t>文中观点仅反映其研究和学术观点，不代表见闻立场，不构成投资建议。</w:t>
      </w:r>
    </w:p>
    <w:p w:rsidR="008B7945" w:rsidRPr="008B7945" w:rsidRDefault="008B7945" w:rsidP="008B7945">
      <w:pPr>
        <w:widowControl/>
        <w:shd w:val="clear" w:color="auto" w:fill="FFFFFF"/>
        <w:spacing w:line="384" w:lineRule="atLeast"/>
        <w:jc w:val="left"/>
        <w:rPr>
          <w:rFonts w:ascii="Helvetica" w:eastAsia="宋体" w:hAnsi="Helvetica" w:cs="Helvetica"/>
          <w:color w:val="3E3E3E"/>
          <w:kern w:val="0"/>
          <w:sz w:val="24"/>
          <w:szCs w:val="24"/>
        </w:rPr>
      </w:pPr>
    </w:p>
    <w:p w:rsidR="008B7945" w:rsidRPr="008B7945" w:rsidRDefault="008B7945" w:rsidP="008B7945">
      <w:pPr>
        <w:widowControl/>
        <w:shd w:val="clear" w:color="auto" w:fill="FFFFFF"/>
        <w:spacing w:line="384" w:lineRule="atLeast"/>
        <w:jc w:val="left"/>
        <w:rPr>
          <w:rFonts w:ascii="Helvetica" w:eastAsia="宋体" w:hAnsi="Helvetica" w:cs="Helvetica"/>
          <w:color w:val="3E3E3E"/>
          <w:kern w:val="0"/>
          <w:sz w:val="24"/>
          <w:szCs w:val="24"/>
        </w:rPr>
      </w:pPr>
      <w:r w:rsidRPr="008B7945">
        <w:rPr>
          <w:rFonts w:ascii="Helvetica" w:eastAsia="宋体" w:hAnsi="Helvetica" w:cs="Helvetica"/>
          <w:color w:val="3E3E3E"/>
          <w:kern w:val="0"/>
          <w:sz w:val="24"/>
          <w:szCs w:val="24"/>
        </w:rPr>
        <w:t>2017</w:t>
      </w:r>
      <w:r w:rsidRPr="008B7945">
        <w:rPr>
          <w:rFonts w:ascii="Helvetica" w:eastAsia="宋体" w:hAnsi="Helvetica" w:cs="Helvetica"/>
          <w:color w:val="3E3E3E"/>
          <w:kern w:val="0"/>
          <w:sz w:val="24"/>
          <w:szCs w:val="24"/>
        </w:rPr>
        <w:t>年，</w:t>
      </w:r>
      <w:proofErr w:type="gramStart"/>
      <w:r w:rsidRPr="008B7945">
        <w:rPr>
          <w:rFonts w:ascii="Helvetica" w:eastAsia="宋体" w:hAnsi="Helvetica" w:cs="Helvetica"/>
          <w:color w:val="3E3E3E"/>
          <w:kern w:val="0"/>
          <w:sz w:val="24"/>
          <w:szCs w:val="24"/>
        </w:rPr>
        <w:t>东方红资管以</w:t>
      </w:r>
      <w:proofErr w:type="gramEnd"/>
      <w:r w:rsidRPr="008B7945">
        <w:rPr>
          <w:rFonts w:ascii="Helvetica" w:eastAsia="宋体" w:hAnsi="Helvetica" w:cs="Helvetica"/>
          <w:color w:val="3E3E3E"/>
          <w:kern w:val="0"/>
          <w:sz w:val="24"/>
          <w:szCs w:val="24"/>
        </w:rPr>
        <w:t>优秀的投资回报成为最火</w:t>
      </w:r>
      <w:proofErr w:type="gramStart"/>
      <w:r w:rsidRPr="008B7945">
        <w:rPr>
          <w:rFonts w:ascii="Helvetica" w:eastAsia="宋体" w:hAnsi="Helvetica" w:cs="Helvetica"/>
          <w:color w:val="3E3E3E"/>
          <w:kern w:val="0"/>
          <w:sz w:val="24"/>
          <w:szCs w:val="24"/>
        </w:rPr>
        <w:t>的资管机构</w:t>
      </w:r>
      <w:proofErr w:type="gramEnd"/>
      <w:r w:rsidRPr="008B7945">
        <w:rPr>
          <w:rFonts w:ascii="Helvetica" w:eastAsia="宋体" w:hAnsi="Helvetica" w:cs="Helvetica"/>
          <w:color w:val="3E3E3E"/>
          <w:kern w:val="0"/>
          <w:sz w:val="24"/>
          <w:szCs w:val="24"/>
        </w:rPr>
        <w:t>，旗下多</w:t>
      </w:r>
      <w:proofErr w:type="gramStart"/>
      <w:r w:rsidRPr="008B7945">
        <w:rPr>
          <w:rFonts w:ascii="Helvetica" w:eastAsia="宋体" w:hAnsi="Helvetica" w:cs="Helvetica"/>
          <w:color w:val="3E3E3E"/>
          <w:kern w:val="0"/>
          <w:sz w:val="24"/>
          <w:szCs w:val="24"/>
        </w:rPr>
        <w:t>只产品</w:t>
      </w:r>
      <w:proofErr w:type="gramEnd"/>
      <w:r w:rsidRPr="008B7945">
        <w:rPr>
          <w:rFonts w:ascii="Helvetica" w:eastAsia="宋体" w:hAnsi="Helvetica" w:cs="Helvetica"/>
          <w:color w:val="3E3E3E"/>
          <w:kern w:val="0"/>
          <w:sz w:val="24"/>
          <w:szCs w:val="24"/>
        </w:rPr>
        <w:t>投资收益率均超过</w:t>
      </w:r>
      <w:r w:rsidRPr="008B7945">
        <w:rPr>
          <w:rFonts w:ascii="Helvetica" w:eastAsia="宋体" w:hAnsi="Helvetica" w:cs="Helvetica"/>
          <w:color w:val="3E3E3E"/>
          <w:kern w:val="0"/>
          <w:sz w:val="24"/>
          <w:szCs w:val="24"/>
        </w:rPr>
        <w:t>50%</w:t>
      </w:r>
      <w:r w:rsidRPr="008B7945">
        <w:rPr>
          <w:rFonts w:ascii="Helvetica" w:eastAsia="宋体" w:hAnsi="Helvetica" w:cs="Helvetica"/>
          <w:color w:val="3E3E3E"/>
          <w:kern w:val="0"/>
          <w:sz w:val="24"/>
          <w:szCs w:val="24"/>
        </w:rPr>
        <w:t>，遭到市场哄抢。林</w:t>
      </w:r>
      <w:proofErr w:type="gramStart"/>
      <w:r w:rsidRPr="008B7945">
        <w:rPr>
          <w:rFonts w:ascii="Helvetica" w:eastAsia="宋体" w:hAnsi="Helvetica" w:cs="Helvetica"/>
          <w:color w:val="3E3E3E"/>
          <w:kern w:val="0"/>
          <w:sz w:val="24"/>
          <w:szCs w:val="24"/>
        </w:rPr>
        <w:t>鹏管理</w:t>
      </w:r>
      <w:proofErr w:type="gramEnd"/>
      <w:r w:rsidRPr="008B7945">
        <w:rPr>
          <w:rFonts w:ascii="Helvetica" w:eastAsia="宋体" w:hAnsi="Helvetica" w:cs="Helvetica"/>
          <w:color w:val="3E3E3E"/>
          <w:kern w:val="0"/>
          <w:sz w:val="24"/>
          <w:szCs w:val="24"/>
        </w:rPr>
        <w:t>的东方红</w:t>
      </w:r>
      <w:proofErr w:type="gramStart"/>
      <w:r w:rsidRPr="008B7945">
        <w:rPr>
          <w:rFonts w:ascii="Helvetica" w:eastAsia="宋体" w:hAnsi="Helvetica" w:cs="Helvetica"/>
          <w:color w:val="3E3E3E"/>
          <w:kern w:val="0"/>
          <w:sz w:val="24"/>
          <w:szCs w:val="24"/>
        </w:rPr>
        <w:t>睿华沪</w:t>
      </w:r>
      <w:proofErr w:type="gramEnd"/>
      <w:r w:rsidRPr="008B7945">
        <w:rPr>
          <w:rFonts w:ascii="Helvetica" w:eastAsia="宋体" w:hAnsi="Helvetica" w:cs="Helvetica"/>
          <w:color w:val="3E3E3E"/>
          <w:kern w:val="0"/>
          <w:sz w:val="24"/>
          <w:szCs w:val="24"/>
        </w:rPr>
        <w:t>港深混合基金更是东方团队的明星产品，去年净值增长</w:t>
      </w:r>
      <w:r w:rsidRPr="008B7945">
        <w:rPr>
          <w:rFonts w:ascii="Helvetica" w:eastAsia="宋体" w:hAnsi="Helvetica" w:cs="Helvetica"/>
          <w:color w:val="3E3E3E"/>
          <w:kern w:val="0"/>
          <w:sz w:val="24"/>
          <w:szCs w:val="24"/>
        </w:rPr>
        <w:t>67.91%</w:t>
      </w:r>
      <w:r w:rsidRPr="008B7945">
        <w:rPr>
          <w:rFonts w:ascii="Helvetica" w:eastAsia="宋体" w:hAnsi="Helvetica" w:cs="Helvetica"/>
          <w:color w:val="3E3E3E"/>
          <w:kern w:val="0"/>
          <w:sz w:val="24"/>
          <w:szCs w:val="24"/>
        </w:rPr>
        <w:t>。</w:t>
      </w:r>
    </w:p>
    <w:p w:rsidR="008B7945" w:rsidRPr="008B7945" w:rsidRDefault="008B7945" w:rsidP="008B7945">
      <w:pPr>
        <w:widowControl/>
        <w:shd w:val="clear" w:color="auto" w:fill="FFFFFF"/>
        <w:spacing w:line="384" w:lineRule="atLeast"/>
        <w:jc w:val="left"/>
        <w:rPr>
          <w:rFonts w:ascii="Helvetica" w:eastAsia="宋体" w:hAnsi="Helvetica" w:cs="Helvetica"/>
          <w:color w:val="3E3E3E"/>
          <w:kern w:val="0"/>
          <w:sz w:val="24"/>
          <w:szCs w:val="24"/>
        </w:rPr>
      </w:pPr>
    </w:p>
    <w:p w:rsidR="008B7945" w:rsidRPr="008B7945" w:rsidRDefault="008B7945" w:rsidP="008B7945">
      <w:pPr>
        <w:widowControl/>
        <w:shd w:val="clear" w:color="auto" w:fill="FFFFFF"/>
        <w:spacing w:line="384" w:lineRule="atLeast"/>
        <w:jc w:val="center"/>
        <w:rPr>
          <w:rFonts w:ascii="Helvetica" w:eastAsia="宋体" w:hAnsi="Helvetica" w:cs="Helvetica"/>
          <w:color w:val="3E3E3E"/>
          <w:kern w:val="0"/>
          <w:sz w:val="24"/>
          <w:szCs w:val="24"/>
        </w:rPr>
      </w:pPr>
      <w:r w:rsidRPr="008B7945">
        <w:rPr>
          <w:rFonts w:ascii="Helvetica" w:eastAsia="宋体" w:hAnsi="Helvetica" w:cs="Helvetica"/>
          <w:b/>
          <w:bCs/>
          <w:color w:val="007AAA"/>
          <w:kern w:val="0"/>
          <w:sz w:val="24"/>
          <w:szCs w:val="24"/>
        </w:rPr>
        <w:t>华尔街见闻将林</w:t>
      </w:r>
      <w:proofErr w:type="gramStart"/>
      <w:r w:rsidRPr="008B7945">
        <w:rPr>
          <w:rFonts w:ascii="Helvetica" w:eastAsia="宋体" w:hAnsi="Helvetica" w:cs="Helvetica"/>
          <w:b/>
          <w:bCs/>
          <w:color w:val="007AAA"/>
          <w:kern w:val="0"/>
          <w:sz w:val="24"/>
          <w:szCs w:val="24"/>
        </w:rPr>
        <w:t>鹏讲话</w:t>
      </w:r>
      <w:proofErr w:type="gramEnd"/>
      <w:r w:rsidRPr="008B7945">
        <w:rPr>
          <w:rFonts w:ascii="Helvetica" w:eastAsia="宋体" w:hAnsi="Helvetica" w:cs="Helvetica"/>
          <w:b/>
          <w:bCs/>
          <w:color w:val="007AAA"/>
          <w:kern w:val="0"/>
          <w:sz w:val="24"/>
          <w:szCs w:val="24"/>
        </w:rPr>
        <w:t>要点整理如下：</w:t>
      </w:r>
    </w:p>
    <w:p w:rsidR="008B7945" w:rsidRPr="008B7945" w:rsidRDefault="008B7945" w:rsidP="008B7945">
      <w:pPr>
        <w:widowControl/>
        <w:shd w:val="clear" w:color="auto" w:fill="FFFFFF"/>
        <w:spacing w:line="384" w:lineRule="atLeast"/>
        <w:jc w:val="left"/>
        <w:rPr>
          <w:rFonts w:ascii="Helvetica" w:eastAsia="宋体" w:hAnsi="Helvetica" w:cs="Helvetica"/>
          <w:color w:val="3E3E3E"/>
          <w:kern w:val="0"/>
          <w:sz w:val="24"/>
          <w:szCs w:val="24"/>
        </w:rPr>
      </w:pP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b/>
          <w:bCs/>
          <w:color w:val="333333"/>
          <w:spacing w:val="15"/>
          <w:kern w:val="0"/>
          <w:sz w:val="24"/>
          <w:szCs w:val="24"/>
        </w:rPr>
        <w:t>◎</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我们期望获得上市公司分红、上市公司长期盈利增长，而不是刻意去赚取上市公司估值提升的钱。</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b/>
          <w:bCs/>
          <w:color w:val="333333"/>
          <w:spacing w:val="15"/>
          <w:kern w:val="0"/>
          <w:sz w:val="24"/>
          <w:szCs w:val="24"/>
        </w:rPr>
        <w:t>◎</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我们的投资本质上是</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自下而上</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关注企业本身，关注企业核心竞争力的提升，行业地位的稳固</w:t>
      </w:r>
      <w:r w:rsidRPr="008B7945">
        <w:rPr>
          <w:rFonts w:ascii="Helvetica" w:eastAsia="宋体" w:hAnsi="Helvetica" w:cs="Helvetica"/>
          <w:color w:val="333333"/>
          <w:spacing w:val="15"/>
          <w:kern w:val="0"/>
          <w:sz w:val="24"/>
          <w:szCs w:val="24"/>
        </w:rPr>
        <w:t>。从公司成长的角度来看，公司的市场价格最终会反映其内在价值。</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color w:val="333333"/>
          <w:spacing w:val="15"/>
          <w:kern w:val="0"/>
          <w:sz w:val="24"/>
          <w:szCs w:val="24"/>
        </w:rPr>
        <w:t>◎</w:t>
      </w:r>
      <w:r w:rsidRPr="008B7945">
        <w:rPr>
          <w:rFonts w:ascii="Helvetica" w:eastAsia="宋体" w:hAnsi="Helvetica" w:cs="Helvetica"/>
          <w:color w:val="333333"/>
          <w:spacing w:val="15"/>
          <w:kern w:val="0"/>
          <w:sz w:val="24"/>
          <w:szCs w:val="24"/>
        </w:rPr>
        <w:t xml:space="preserve"> </w:t>
      </w:r>
      <w:r w:rsidRPr="008B7945">
        <w:rPr>
          <w:rFonts w:ascii="Helvetica" w:eastAsia="宋体" w:hAnsi="Helvetica" w:cs="Helvetica"/>
          <w:color w:val="333333"/>
          <w:spacing w:val="15"/>
          <w:kern w:val="0"/>
          <w:sz w:val="24"/>
          <w:szCs w:val="24"/>
        </w:rPr>
        <w:t>林鹏强调了他观察企业的四个着眼点：</w:t>
      </w:r>
      <w:r w:rsidRPr="008B7945">
        <w:rPr>
          <w:rFonts w:ascii="Helvetica" w:eastAsia="宋体" w:hAnsi="Helvetica" w:cs="Helvetica"/>
          <w:b/>
          <w:bCs/>
          <w:color w:val="333333"/>
          <w:spacing w:val="15"/>
          <w:kern w:val="0"/>
          <w:sz w:val="24"/>
          <w:szCs w:val="24"/>
        </w:rPr>
        <w:t>企业家精神、工程师红利、研发创新驱动，制造业龙头崛起。</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color w:val="333333"/>
          <w:spacing w:val="15"/>
          <w:kern w:val="0"/>
          <w:sz w:val="24"/>
          <w:szCs w:val="24"/>
        </w:rPr>
        <w:t>◎</w:t>
      </w:r>
      <w:r w:rsidRPr="008B7945">
        <w:rPr>
          <w:rFonts w:ascii="Helvetica" w:eastAsia="宋体" w:hAnsi="Helvetica" w:cs="Helvetica"/>
          <w:color w:val="333333"/>
          <w:spacing w:val="15"/>
          <w:kern w:val="0"/>
          <w:sz w:val="24"/>
          <w:szCs w:val="24"/>
        </w:rPr>
        <w:t xml:space="preserve"> </w:t>
      </w:r>
      <w:r w:rsidRPr="008B7945">
        <w:rPr>
          <w:rFonts w:ascii="Helvetica" w:eastAsia="宋体" w:hAnsi="Helvetica" w:cs="Helvetica"/>
          <w:color w:val="333333"/>
          <w:spacing w:val="15"/>
          <w:kern w:val="0"/>
          <w:sz w:val="24"/>
          <w:szCs w:val="24"/>
        </w:rPr>
        <w:t>分化仍然是未来市场的主旋律。</w:t>
      </w:r>
      <w:r w:rsidRPr="008B7945">
        <w:rPr>
          <w:rFonts w:ascii="Helvetica" w:eastAsia="宋体" w:hAnsi="Helvetica" w:cs="Helvetica"/>
          <w:b/>
          <w:bCs/>
          <w:color w:val="333333"/>
          <w:spacing w:val="15"/>
          <w:kern w:val="0"/>
          <w:sz w:val="24"/>
          <w:szCs w:val="24"/>
        </w:rPr>
        <w:t>2018</w:t>
      </w:r>
      <w:r w:rsidRPr="008B7945">
        <w:rPr>
          <w:rFonts w:ascii="Helvetica" w:eastAsia="宋体" w:hAnsi="Helvetica" w:cs="Helvetica"/>
          <w:b/>
          <w:bCs/>
          <w:color w:val="333333"/>
          <w:spacing w:val="15"/>
          <w:kern w:val="0"/>
          <w:sz w:val="24"/>
          <w:szCs w:val="24"/>
        </w:rPr>
        <w:t>年资本市场</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存量博弈</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的格局大概率还会延续。一方面经济增速放缓，利润加速向有竞争优势的龙头企业集中，另一方面</w:t>
      </w:r>
      <w:r w:rsidRPr="008B7945">
        <w:rPr>
          <w:rFonts w:ascii="Helvetica" w:eastAsia="宋体" w:hAnsi="Helvetica" w:cs="Helvetica"/>
          <w:b/>
          <w:bCs/>
          <w:color w:val="333333"/>
          <w:spacing w:val="15"/>
          <w:kern w:val="0"/>
          <w:sz w:val="24"/>
          <w:szCs w:val="24"/>
        </w:rPr>
        <w:t>IPO</w:t>
      </w:r>
      <w:r w:rsidRPr="008B7945">
        <w:rPr>
          <w:rFonts w:ascii="Helvetica" w:eastAsia="宋体" w:hAnsi="Helvetica" w:cs="Helvetica"/>
          <w:b/>
          <w:bCs/>
          <w:color w:val="333333"/>
          <w:spacing w:val="15"/>
          <w:kern w:val="0"/>
          <w:sz w:val="24"/>
          <w:szCs w:val="24"/>
        </w:rPr>
        <w:t>加速，普通公司的稀缺性越来越小，而优质公司有可能强者恒强。</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color w:val="333333"/>
          <w:spacing w:val="15"/>
          <w:kern w:val="0"/>
          <w:sz w:val="24"/>
          <w:szCs w:val="24"/>
        </w:rPr>
        <w:t>◎</w:t>
      </w:r>
      <w:r w:rsidRPr="008B7945">
        <w:rPr>
          <w:rFonts w:ascii="Helvetica" w:eastAsia="宋体" w:hAnsi="Helvetica" w:cs="Helvetica"/>
          <w:color w:val="333333"/>
          <w:spacing w:val="15"/>
          <w:kern w:val="0"/>
          <w:sz w:val="24"/>
          <w:szCs w:val="24"/>
        </w:rPr>
        <w:t> </w:t>
      </w:r>
      <w:r w:rsidRPr="008B7945">
        <w:rPr>
          <w:rFonts w:ascii="Helvetica" w:eastAsia="宋体" w:hAnsi="Helvetica" w:cs="Helvetica"/>
          <w:b/>
          <w:bCs/>
          <w:color w:val="333333"/>
          <w:spacing w:val="15"/>
          <w:kern w:val="0"/>
          <w:sz w:val="24"/>
          <w:szCs w:val="24"/>
        </w:rPr>
        <w:t>2018</w:t>
      </w:r>
      <w:r w:rsidRPr="008B7945">
        <w:rPr>
          <w:rFonts w:ascii="Helvetica" w:eastAsia="宋体" w:hAnsi="Helvetica" w:cs="Helvetica"/>
          <w:b/>
          <w:bCs/>
          <w:color w:val="333333"/>
          <w:spacing w:val="15"/>
          <w:kern w:val="0"/>
          <w:sz w:val="24"/>
          <w:szCs w:val="24"/>
        </w:rPr>
        <w:t>年优秀的成长股机会可能会多于</w:t>
      </w:r>
      <w:r w:rsidRPr="008B7945">
        <w:rPr>
          <w:rFonts w:ascii="Helvetica" w:eastAsia="宋体" w:hAnsi="Helvetica" w:cs="Helvetica"/>
          <w:b/>
          <w:bCs/>
          <w:color w:val="333333"/>
          <w:spacing w:val="15"/>
          <w:kern w:val="0"/>
          <w:sz w:val="24"/>
          <w:szCs w:val="24"/>
        </w:rPr>
        <w:t>2017</w:t>
      </w:r>
      <w:r w:rsidRPr="008B7945">
        <w:rPr>
          <w:rFonts w:ascii="Helvetica" w:eastAsia="宋体" w:hAnsi="Helvetica" w:cs="Helvetica"/>
          <w:b/>
          <w:bCs/>
          <w:color w:val="333333"/>
          <w:spacing w:val="15"/>
          <w:kern w:val="0"/>
          <w:sz w:val="24"/>
          <w:szCs w:val="24"/>
        </w:rPr>
        <w:t>年</w:t>
      </w:r>
      <w:r w:rsidRPr="008B7945">
        <w:rPr>
          <w:rFonts w:ascii="Helvetica" w:eastAsia="宋体" w:hAnsi="Helvetica" w:cs="Helvetica"/>
          <w:color w:val="333333"/>
          <w:spacing w:val="15"/>
          <w:kern w:val="0"/>
          <w:sz w:val="24"/>
          <w:szCs w:val="24"/>
        </w:rPr>
        <w:t>，但很难重演</w:t>
      </w:r>
      <w:r w:rsidRPr="008B7945">
        <w:rPr>
          <w:rFonts w:ascii="Helvetica" w:eastAsia="宋体" w:hAnsi="Helvetica" w:cs="Helvetica"/>
          <w:color w:val="333333"/>
          <w:spacing w:val="15"/>
          <w:kern w:val="0"/>
          <w:sz w:val="24"/>
          <w:szCs w:val="24"/>
        </w:rPr>
        <w:t>2013</w:t>
      </w:r>
      <w:r w:rsidRPr="008B7945">
        <w:rPr>
          <w:rFonts w:ascii="Helvetica" w:eastAsia="宋体" w:hAnsi="Helvetica" w:cs="Helvetica"/>
          <w:color w:val="333333"/>
          <w:spacing w:val="15"/>
          <w:kern w:val="0"/>
          <w:sz w:val="24"/>
          <w:szCs w:val="24"/>
        </w:rPr>
        <w:t>年</w:t>
      </w:r>
      <w:r w:rsidRPr="008B7945">
        <w:rPr>
          <w:rFonts w:ascii="Helvetica" w:eastAsia="宋体" w:hAnsi="Helvetica" w:cs="Helvetica"/>
          <w:color w:val="333333"/>
          <w:spacing w:val="15"/>
          <w:kern w:val="0"/>
          <w:sz w:val="24"/>
          <w:szCs w:val="24"/>
        </w:rPr>
        <w:t>-2015</w:t>
      </w:r>
      <w:r w:rsidRPr="008B7945">
        <w:rPr>
          <w:rFonts w:ascii="Helvetica" w:eastAsia="宋体" w:hAnsi="Helvetica" w:cs="Helvetica"/>
          <w:color w:val="333333"/>
          <w:spacing w:val="15"/>
          <w:kern w:val="0"/>
          <w:sz w:val="24"/>
          <w:szCs w:val="24"/>
        </w:rPr>
        <w:t>年的火热行情。因为国内资本市场的投资者结构已经发生了重大变化，近年来新增资金主要为海外资金，外资的投资逻辑是典型的价值投资逻辑，更倾向于业绩稳健的龙头公司，不利于成长股的投资。</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宋体" w:eastAsia="宋体" w:hAnsi="宋体" w:cs="宋体" w:hint="eastAsia"/>
          <w:color w:val="333333"/>
          <w:spacing w:val="15"/>
          <w:kern w:val="0"/>
          <w:sz w:val="24"/>
          <w:szCs w:val="24"/>
        </w:rPr>
        <w:t>◎</w:t>
      </w:r>
      <w:r w:rsidRPr="008B7945">
        <w:rPr>
          <w:rFonts w:ascii="Helvetica" w:eastAsia="宋体" w:hAnsi="Helvetica" w:cs="Helvetica"/>
          <w:color w:val="333333"/>
          <w:spacing w:val="15"/>
          <w:kern w:val="0"/>
          <w:sz w:val="24"/>
          <w:szCs w:val="24"/>
        </w:rPr>
        <w:t xml:space="preserve"> </w:t>
      </w:r>
      <w:r w:rsidRPr="008B7945">
        <w:rPr>
          <w:rFonts w:ascii="Helvetica" w:eastAsia="宋体" w:hAnsi="Helvetica" w:cs="Helvetica"/>
          <w:color w:val="333333"/>
          <w:spacing w:val="15"/>
          <w:kern w:val="0"/>
          <w:sz w:val="24"/>
          <w:szCs w:val="24"/>
        </w:rPr>
        <w:t>避免去犯一些非常显而易见的错误就能做到：</w:t>
      </w:r>
      <w:r w:rsidRPr="008B7945">
        <w:rPr>
          <w:rFonts w:ascii="Helvetica" w:eastAsia="宋体" w:hAnsi="Helvetica" w:cs="Helvetica"/>
          <w:b/>
          <w:bCs/>
          <w:color w:val="333333"/>
          <w:spacing w:val="15"/>
          <w:kern w:val="0"/>
          <w:sz w:val="24"/>
          <w:szCs w:val="24"/>
        </w:rPr>
        <w:t>一是避免高换手率，频繁交易；二是尽量</w:t>
      </w:r>
      <w:proofErr w:type="gramStart"/>
      <w:r w:rsidRPr="008B7945">
        <w:rPr>
          <w:rFonts w:ascii="Helvetica" w:eastAsia="宋体" w:hAnsi="Helvetica" w:cs="Helvetica"/>
          <w:b/>
          <w:bCs/>
          <w:color w:val="333333"/>
          <w:spacing w:val="15"/>
          <w:kern w:val="0"/>
          <w:sz w:val="24"/>
          <w:szCs w:val="24"/>
        </w:rPr>
        <w:t>不碰上市</w:t>
      </w:r>
      <w:proofErr w:type="gramEnd"/>
      <w:r w:rsidRPr="008B7945">
        <w:rPr>
          <w:rFonts w:ascii="Helvetica" w:eastAsia="宋体" w:hAnsi="Helvetica" w:cs="Helvetica"/>
          <w:b/>
          <w:bCs/>
          <w:color w:val="333333"/>
          <w:spacing w:val="15"/>
          <w:kern w:val="0"/>
          <w:sz w:val="24"/>
          <w:szCs w:val="24"/>
        </w:rPr>
        <w:t>不到两年的新股；三是不去追逐主题、热点；四是不买市盈率特别高的股票。</w:t>
      </w:r>
      <w:r w:rsidRPr="008B7945">
        <w:rPr>
          <w:rFonts w:ascii="Helvetica" w:eastAsia="宋体" w:hAnsi="Helvetica" w:cs="Helvetica"/>
          <w:color w:val="333333"/>
          <w:spacing w:val="15"/>
          <w:kern w:val="0"/>
          <w:sz w:val="24"/>
          <w:szCs w:val="24"/>
        </w:rPr>
        <w:t>按照这几个标准筛选，其实我们可以投资的股票只有三四百只，在某一段时间内，我们可以投资的可能只有三四十只。</w:t>
      </w:r>
    </w:p>
    <w:p w:rsidR="008B7945" w:rsidRPr="008B7945" w:rsidRDefault="008B7945" w:rsidP="008B7945">
      <w:pPr>
        <w:widowControl/>
        <w:shd w:val="clear" w:color="auto" w:fill="FFFFFF"/>
        <w:spacing w:line="420" w:lineRule="atLeast"/>
        <w:jc w:val="center"/>
        <w:rPr>
          <w:rFonts w:ascii="Helvetica" w:eastAsia="宋体" w:hAnsi="Helvetica" w:cs="Helvetica"/>
          <w:color w:val="333333"/>
          <w:spacing w:val="8"/>
          <w:kern w:val="0"/>
          <w:sz w:val="24"/>
          <w:szCs w:val="24"/>
        </w:rPr>
      </w:pPr>
      <w:r w:rsidRPr="008B7945">
        <w:rPr>
          <w:rFonts w:ascii="Helvetica" w:eastAsia="宋体" w:hAnsi="Helvetica" w:cs="Helvetica"/>
          <w:b/>
          <w:bCs/>
          <w:color w:val="007AAA"/>
          <w:spacing w:val="8"/>
          <w:kern w:val="0"/>
          <w:sz w:val="24"/>
          <w:szCs w:val="24"/>
        </w:rPr>
        <w:t>以下为林鹏演讲内容整理稿：</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大家下午好！感谢主办方的邀请，让我有机会能在</w:t>
      </w:r>
      <w:r w:rsidRPr="008B7945">
        <w:rPr>
          <w:rFonts w:ascii="Helvetica" w:eastAsia="宋体" w:hAnsi="Helvetica" w:cs="Helvetica"/>
          <w:color w:val="333333"/>
          <w:spacing w:val="15"/>
          <w:kern w:val="0"/>
          <w:sz w:val="24"/>
          <w:szCs w:val="24"/>
        </w:rPr>
        <w:t>“2018</w:t>
      </w:r>
      <w:r w:rsidRPr="008B7945">
        <w:rPr>
          <w:rFonts w:ascii="Helvetica" w:eastAsia="宋体" w:hAnsi="Helvetica" w:cs="Helvetica"/>
          <w:color w:val="333333"/>
          <w:spacing w:val="15"/>
          <w:kern w:val="0"/>
          <w:sz w:val="24"/>
          <w:szCs w:val="24"/>
        </w:rPr>
        <w:t>东方赢家年度策略会</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上与大家分享价值投资的实践。</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lastRenderedPageBreak/>
        <w:t>我们坚持的价值投资是绝对收益理念下的价值投资，即</w:t>
      </w:r>
      <w:r w:rsidRPr="008B7945">
        <w:rPr>
          <w:rFonts w:ascii="Helvetica" w:eastAsia="宋体" w:hAnsi="Helvetica" w:cs="Helvetica"/>
          <w:b/>
          <w:bCs/>
          <w:color w:val="333333"/>
          <w:spacing w:val="15"/>
          <w:kern w:val="0"/>
          <w:sz w:val="24"/>
          <w:szCs w:val="24"/>
        </w:rPr>
        <w:t>坚持长期价值投资，追求绝对收益</w:t>
      </w:r>
      <w:r w:rsidRPr="008B7945">
        <w:rPr>
          <w:rFonts w:ascii="Helvetica" w:eastAsia="宋体" w:hAnsi="Helvetica" w:cs="Helvetica"/>
          <w:color w:val="333333"/>
          <w:spacing w:val="15"/>
          <w:kern w:val="0"/>
          <w:sz w:val="24"/>
          <w:szCs w:val="24"/>
        </w:rPr>
        <w:t>。过去十多年来，我们一直从事证券资产管理业务，从</w:t>
      </w:r>
      <w:r w:rsidRPr="008B7945">
        <w:rPr>
          <w:rFonts w:ascii="Helvetica" w:eastAsia="宋体" w:hAnsi="Helvetica" w:cs="Helvetica"/>
          <w:color w:val="333333"/>
          <w:spacing w:val="15"/>
          <w:kern w:val="0"/>
          <w:sz w:val="24"/>
          <w:szCs w:val="24"/>
        </w:rPr>
        <w:t>2005</w:t>
      </w:r>
      <w:r w:rsidRPr="008B7945">
        <w:rPr>
          <w:rFonts w:ascii="Helvetica" w:eastAsia="宋体" w:hAnsi="Helvetica" w:cs="Helvetica"/>
          <w:color w:val="333333"/>
          <w:spacing w:val="15"/>
          <w:kern w:val="0"/>
          <w:sz w:val="24"/>
          <w:szCs w:val="24"/>
        </w:rPr>
        <w:t>年开始管理的集合计划是完全基于绝对收益的理念，目标是为客户创造绝对收益，利益捆绑一致。这种基因深深地植根于我们整体团队的文化和血脉之中。</w:t>
      </w:r>
      <w:r w:rsidRPr="008B7945">
        <w:rPr>
          <w:rFonts w:ascii="Helvetica" w:eastAsia="宋体" w:hAnsi="Helvetica" w:cs="Helvetica"/>
          <w:color w:val="333333"/>
          <w:spacing w:val="15"/>
          <w:kern w:val="0"/>
          <w:sz w:val="24"/>
          <w:szCs w:val="24"/>
        </w:rPr>
        <w:t>2013</w:t>
      </w:r>
      <w:r w:rsidRPr="008B7945">
        <w:rPr>
          <w:rFonts w:ascii="Helvetica" w:eastAsia="宋体" w:hAnsi="Helvetica" w:cs="Helvetica"/>
          <w:color w:val="333333"/>
          <w:spacing w:val="15"/>
          <w:kern w:val="0"/>
          <w:sz w:val="24"/>
          <w:szCs w:val="24"/>
        </w:rPr>
        <w:t>年我们进入公</w:t>
      </w:r>
      <w:proofErr w:type="gramStart"/>
      <w:r w:rsidRPr="008B7945">
        <w:rPr>
          <w:rFonts w:ascii="Helvetica" w:eastAsia="宋体" w:hAnsi="Helvetica" w:cs="Helvetica"/>
          <w:color w:val="333333"/>
          <w:spacing w:val="15"/>
          <w:kern w:val="0"/>
          <w:sz w:val="24"/>
          <w:szCs w:val="24"/>
        </w:rPr>
        <w:t>募基金</w:t>
      </w:r>
      <w:proofErr w:type="gramEnd"/>
      <w:r w:rsidRPr="008B7945">
        <w:rPr>
          <w:rFonts w:ascii="Helvetica" w:eastAsia="宋体" w:hAnsi="Helvetica" w:cs="Helvetica"/>
          <w:color w:val="333333"/>
          <w:spacing w:val="15"/>
          <w:kern w:val="0"/>
          <w:sz w:val="24"/>
          <w:szCs w:val="24"/>
        </w:rPr>
        <w:t>领域，我们倾向大类资产灵活配置，便于应对系统风险，以绝对收益理念为客户争取回报。</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整体而言，我们崇尚价值投资，深入研究企业基本面，对企业基本面的长期研究和跟踪是我们准确判断企业内在价值的基础。</w:t>
      </w:r>
    </w:p>
    <w:p w:rsidR="008B7945" w:rsidRPr="008B7945" w:rsidRDefault="008B7945" w:rsidP="008B7945">
      <w:pPr>
        <w:widowControl/>
        <w:pBdr>
          <w:left w:val="single" w:sz="36" w:space="8" w:color="1478F0"/>
        </w:pBdr>
        <w:shd w:val="clear" w:color="auto" w:fill="F0F2F5"/>
        <w:spacing w:line="360" w:lineRule="atLeast"/>
        <w:jc w:val="left"/>
        <w:outlineLvl w:val="1"/>
        <w:rPr>
          <w:rFonts w:ascii="Helvetica" w:eastAsia="宋体" w:hAnsi="Helvetica" w:cs="Helvetica"/>
          <w:b/>
          <w:bCs/>
          <w:color w:val="1478F0"/>
          <w:spacing w:val="15"/>
          <w:kern w:val="0"/>
          <w:sz w:val="27"/>
          <w:szCs w:val="27"/>
        </w:rPr>
      </w:pPr>
      <w:r w:rsidRPr="008B7945">
        <w:rPr>
          <w:rFonts w:ascii="Helvetica" w:eastAsia="宋体" w:hAnsi="Helvetica" w:cs="Helvetica"/>
          <w:b/>
          <w:bCs/>
          <w:color w:val="1478F0"/>
          <w:spacing w:val="15"/>
          <w:kern w:val="0"/>
          <w:sz w:val="27"/>
          <w:szCs w:val="27"/>
        </w:rPr>
        <w:t>幸运的行业</w:t>
      </w:r>
      <w:r w:rsidRPr="008B7945">
        <w:rPr>
          <w:rFonts w:ascii="Helvetica" w:eastAsia="宋体" w:hAnsi="Helvetica" w:cs="Helvetica"/>
          <w:b/>
          <w:bCs/>
          <w:color w:val="1478F0"/>
          <w:spacing w:val="15"/>
          <w:kern w:val="0"/>
          <w:sz w:val="27"/>
          <w:szCs w:val="27"/>
        </w:rPr>
        <w:t>+</w:t>
      </w:r>
      <w:r w:rsidRPr="008B7945">
        <w:rPr>
          <w:rFonts w:ascii="Helvetica" w:eastAsia="宋体" w:hAnsi="Helvetica" w:cs="Helvetica"/>
          <w:b/>
          <w:bCs/>
          <w:color w:val="1478F0"/>
          <w:spacing w:val="15"/>
          <w:kern w:val="0"/>
          <w:sz w:val="27"/>
          <w:szCs w:val="27"/>
        </w:rPr>
        <w:t>能干的公司</w:t>
      </w:r>
      <w:r w:rsidRPr="008B7945">
        <w:rPr>
          <w:rFonts w:ascii="Helvetica" w:eastAsia="宋体" w:hAnsi="Helvetica" w:cs="Helvetica"/>
          <w:b/>
          <w:bCs/>
          <w:color w:val="1478F0"/>
          <w:spacing w:val="15"/>
          <w:kern w:val="0"/>
          <w:sz w:val="27"/>
          <w:szCs w:val="27"/>
        </w:rPr>
        <w:t>+</w:t>
      </w:r>
      <w:r w:rsidRPr="008B7945">
        <w:rPr>
          <w:rFonts w:ascii="Helvetica" w:eastAsia="宋体" w:hAnsi="Helvetica" w:cs="Helvetica"/>
          <w:b/>
          <w:bCs/>
          <w:color w:val="1478F0"/>
          <w:spacing w:val="15"/>
          <w:kern w:val="0"/>
          <w:sz w:val="27"/>
          <w:szCs w:val="27"/>
        </w:rPr>
        <w:t>合适的价格</w:t>
      </w:r>
      <w:r w:rsidRPr="008B7945">
        <w:rPr>
          <w:rFonts w:ascii="Helvetica" w:eastAsia="宋体" w:hAnsi="Helvetica" w:cs="Helvetica"/>
          <w:b/>
          <w:bCs/>
          <w:color w:val="1478F0"/>
          <w:spacing w:val="15"/>
          <w:kern w:val="0"/>
          <w:sz w:val="27"/>
          <w:szCs w:val="27"/>
        </w:rPr>
        <w:t>+</w:t>
      </w:r>
      <w:r w:rsidRPr="008B7945">
        <w:rPr>
          <w:rFonts w:ascii="Helvetica" w:eastAsia="宋体" w:hAnsi="Helvetica" w:cs="Helvetica"/>
          <w:b/>
          <w:bCs/>
          <w:color w:val="1478F0"/>
          <w:spacing w:val="15"/>
          <w:kern w:val="0"/>
          <w:sz w:val="27"/>
          <w:szCs w:val="27"/>
        </w:rPr>
        <w:t>合理的预期</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贯彻价值投资理念，我们建立了一系列选择投资标的</w:t>
      </w:r>
      <w:proofErr w:type="gramStart"/>
      <w:r w:rsidRPr="008B7945">
        <w:rPr>
          <w:rFonts w:ascii="Helvetica" w:eastAsia="宋体" w:hAnsi="Helvetica" w:cs="Helvetica"/>
          <w:color w:val="333333"/>
          <w:spacing w:val="15"/>
          <w:kern w:val="0"/>
          <w:sz w:val="24"/>
          <w:szCs w:val="24"/>
        </w:rPr>
        <w:t>的</w:t>
      </w:r>
      <w:proofErr w:type="gramEnd"/>
      <w:r w:rsidRPr="008B7945">
        <w:rPr>
          <w:rFonts w:ascii="Helvetica" w:eastAsia="宋体" w:hAnsi="Helvetica" w:cs="Helvetica"/>
          <w:color w:val="333333"/>
          <w:spacing w:val="15"/>
          <w:kern w:val="0"/>
          <w:sz w:val="24"/>
          <w:szCs w:val="24"/>
        </w:rPr>
        <w:t>标准，简单而言，可以概括为：幸运的行业</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能干的公司</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合适的价格</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合理的预期。</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我们期望获得上市公司分红、上市公司长期盈利增长，而不是刻意去赚取上市公司估值提升的钱。</w:t>
      </w:r>
      <w:r w:rsidRPr="008B7945">
        <w:rPr>
          <w:rFonts w:ascii="Helvetica" w:eastAsia="宋体" w:hAnsi="Helvetica" w:cs="Helvetica"/>
          <w:color w:val="333333"/>
          <w:spacing w:val="15"/>
          <w:kern w:val="0"/>
          <w:sz w:val="24"/>
          <w:szCs w:val="24"/>
        </w:rPr>
        <w:t>但事实上在实践中也赚到了估值提升的收益。由于</w:t>
      </w:r>
      <w:proofErr w:type="gramStart"/>
      <w:r w:rsidRPr="008B7945">
        <w:rPr>
          <w:rFonts w:ascii="Helvetica" w:eastAsia="宋体" w:hAnsi="Helvetica" w:cs="Helvetica"/>
          <w:color w:val="333333"/>
          <w:spacing w:val="15"/>
          <w:kern w:val="0"/>
          <w:sz w:val="24"/>
          <w:szCs w:val="24"/>
        </w:rPr>
        <w:t>非机构</w:t>
      </w:r>
      <w:proofErr w:type="gramEnd"/>
      <w:r w:rsidRPr="008B7945">
        <w:rPr>
          <w:rFonts w:ascii="Helvetica" w:eastAsia="宋体" w:hAnsi="Helvetica" w:cs="Helvetica"/>
          <w:color w:val="333333"/>
          <w:spacing w:val="15"/>
          <w:kern w:val="0"/>
          <w:sz w:val="24"/>
          <w:szCs w:val="24"/>
        </w:rPr>
        <w:t>投资者占比高，中国资本市场上存在着大量无效的地方，存在着大量风险和收益不匹配的情况，给了我们这些遵守长期价值投资规律的投资者良好的机会。</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我相信未来机构投资者的占比会越来越大，以价值投资作为原则的机构投资者会越来越多，能够在市场上获得较好的超额回报。</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从选择投资标的</w:t>
      </w:r>
      <w:proofErr w:type="gramStart"/>
      <w:r w:rsidRPr="008B7945">
        <w:rPr>
          <w:rFonts w:ascii="Helvetica" w:eastAsia="宋体" w:hAnsi="Helvetica" w:cs="Helvetica"/>
          <w:color w:val="333333"/>
          <w:spacing w:val="15"/>
          <w:kern w:val="0"/>
          <w:sz w:val="24"/>
          <w:szCs w:val="24"/>
        </w:rPr>
        <w:t>的</w:t>
      </w:r>
      <w:proofErr w:type="gramEnd"/>
      <w:r w:rsidRPr="008B7945">
        <w:rPr>
          <w:rFonts w:ascii="Helvetica" w:eastAsia="宋体" w:hAnsi="Helvetica" w:cs="Helvetica"/>
          <w:color w:val="333333"/>
          <w:spacing w:val="15"/>
          <w:kern w:val="0"/>
          <w:sz w:val="24"/>
          <w:szCs w:val="24"/>
        </w:rPr>
        <w:t>角度，我们坚持</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自下而上</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color w:val="333333"/>
          <w:spacing w:val="15"/>
          <w:kern w:val="0"/>
          <w:sz w:val="24"/>
          <w:szCs w:val="24"/>
        </w:rPr>
        <w:t>选择优秀公司，正是基于中国经济拥有的一些优势，我们一直有信心。</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一、企业家精神。</w:t>
      </w:r>
      <w:r w:rsidRPr="008B7945">
        <w:rPr>
          <w:rFonts w:ascii="Helvetica" w:eastAsia="宋体" w:hAnsi="Helvetica" w:cs="Helvetica"/>
          <w:color w:val="333333"/>
          <w:spacing w:val="15"/>
          <w:kern w:val="0"/>
          <w:sz w:val="24"/>
          <w:szCs w:val="24"/>
        </w:rPr>
        <w:t>一个国家经济发展的历史就是企业家的创业和兴业的历史，中国有大批优秀企业家为企业倾注自己的心血，具有开拓、创造和勤奋的品质，是能够踏踏实实经营和发展企业。</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二、工程师红利。</w:t>
      </w:r>
      <w:r w:rsidRPr="008B7945">
        <w:rPr>
          <w:rFonts w:ascii="Helvetica" w:eastAsia="宋体" w:hAnsi="Helvetica" w:cs="Helvetica"/>
          <w:color w:val="333333"/>
          <w:spacing w:val="15"/>
          <w:kern w:val="0"/>
          <w:sz w:val="24"/>
          <w:szCs w:val="24"/>
        </w:rPr>
        <w:t>中国拥有大学及以上学历的人口占比越来越大，这得益于教育体制。虽然很多人抨击中国的教育体制，觉得应试教育色彩太浓，但不能否认的是现行的教育体制培养了大批基础知识扎实的人才，培养了大批专业过硬的工程师，这也正是近几年中国企业研发水平大幅提升的基础。中国的应试教育体制确实存在各种各样的问题，但仍然是一个相对较好的人才选拔机制，并且依靠庞大的人才基数，创新性人才</w:t>
      </w:r>
      <w:r w:rsidRPr="008B7945">
        <w:rPr>
          <w:rFonts w:ascii="Helvetica" w:eastAsia="宋体" w:hAnsi="Helvetica" w:cs="Helvetica"/>
          <w:color w:val="333333"/>
          <w:spacing w:val="15"/>
          <w:kern w:val="0"/>
          <w:sz w:val="24"/>
          <w:szCs w:val="24"/>
        </w:rPr>
        <w:lastRenderedPageBreak/>
        <w:t>也能依赖统计现象而自然产生；相信在未来很长一段时间内，国内以工程技术人才为核心竞争力的一些技术企业将会拥有明显的比较优势。</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三、研发创新驱动。</w:t>
      </w:r>
      <w:r w:rsidRPr="008B7945">
        <w:rPr>
          <w:rFonts w:ascii="Helvetica" w:eastAsia="宋体" w:hAnsi="Helvetica" w:cs="Helvetica"/>
          <w:color w:val="333333"/>
          <w:spacing w:val="15"/>
          <w:kern w:val="0"/>
          <w:sz w:val="24"/>
          <w:szCs w:val="24"/>
        </w:rPr>
        <w:t>目前，中国一些行业的龙头企业，能够投入几十亿的研发投入，而很多国外公司没有这个实力。中国目前的研发投入是全球第二，仅次于美国。而且中国由企业驱动的研发比例，是几个大国中最高的。中国的研发比较侧重的是应用型研发，基础型研发较少，但我相信随着国家和企业实力的进一步提升，基础型研发也会提升的。</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从目前的国情来看，基础型研发对经济的驱动效应不如应用型研发，而且当前全球的基础型研发也处于无重大突破的阶段。不过如果后续全球基础型研发在生物医药或能源领域出现重大突破，那将会带来比较大的格局改变，并且造成中国整体产业的被动，但这还需要一段时间。</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四、制造业龙头崛起。</w:t>
      </w:r>
      <w:r w:rsidRPr="008B7945">
        <w:rPr>
          <w:rFonts w:ascii="Helvetica" w:eastAsia="宋体" w:hAnsi="Helvetica" w:cs="Helvetica"/>
          <w:color w:val="333333"/>
          <w:spacing w:val="15"/>
          <w:kern w:val="0"/>
          <w:sz w:val="24"/>
          <w:szCs w:val="24"/>
        </w:rPr>
        <w:t>我们可以看到国内制造业龙头已经从</w:t>
      </w:r>
      <w:r w:rsidRPr="008B7945">
        <w:rPr>
          <w:rFonts w:ascii="Helvetica" w:eastAsia="宋体" w:hAnsi="Helvetica" w:cs="Helvetica"/>
          <w:color w:val="333333"/>
          <w:spacing w:val="15"/>
          <w:kern w:val="0"/>
          <w:sz w:val="24"/>
          <w:szCs w:val="24"/>
        </w:rPr>
        <w:t>2000</w:t>
      </w:r>
      <w:r w:rsidRPr="008B7945">
        <w:rPr>
          <w:rFonts w:ascii="Helvetica" w:eastAsia="宋体" w:hAnsi="Helvetica" w:cs="Helvetica"/>
          <w:color w:val="333333"/>
          <w:spacing w:val="15"/>
          <w:kern w:val="0"/>
          <w:sz w:val="24"/>
          <w:szCs w:val="24"/>
        </w:rPr>
        <w:t>年初以家电为主的中低端制造业向现在以消费电子、手机以及以汽车为代表的中高端制造业崛起，我相信未来大多数制造业的全球龙头会是中国公司，</w:t>
      </w:r>
      <w:r w:rsidRPr="008B7945">
        <w:rPr>
          <w:rFonts w:ascii="Helvetica" w:eastAsia="宋体" w:hAnsi="Helvetica" w:cs="Helvetica"/>
          <w:color w:val="333333"/>
          <w:spacing w:val="15"/>
          <w:kern w:val="0"/>
          <w:sz w:val="24"/>
          <w:szCs w:val="24"/>
        </w:rPr>
        <w:t>A</w:t>
      </w:r>
      <w:r w:rsidRPr="008B7945">
        <w:rPr>
          <w:rFonts w:ascii="Helvetica" w:eastAsia="宋体" w:hAnsi="Helvetica" w:cs="Helvetica"/>
          <w:color w:val="333333"/>
          <w:spacing w:val="15"/>
          <w:kern w:val="0"/>
          <w:sz w:val="24"/>
          <w:szCs w:val="24"/>
        </w:rPr>
        <w:t>股的一部分上市公司有望从大中型公司迈入全球巨型公司行列。</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我们的投资本质上是</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自下而上</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关注企业本身，关注企业核心竞争力的提升，行业地位的稳固</w:t>
      </w:r>
      <w:r w:rsidRPr="008B7945">
        <w:rPr>
          <w:rFonts w:ascii="Helvetica" w:eastAsia="宋体" w:hAnsi="Helvetica" w:cs="Helvetica"/>
          <w:color w:val="333333"/>
          <w:spacing w:val="15"/>
          <w:kern w:val="0"/>
          <w:sz w:val="24"/>
          <w:szCs w:val="24"/>
        </w:rPr>
        <w:t>。从公司成长的角度来看，公司的市场价格最终会反映其内在价值。一年前，我们还说</w:t>
      </w:r>
      <w:r w:rsidRPr="008B7945">
        <w:rPr>
          <w:rFonts w:ascii="Helvetica" w:eastAsia="宋体" w:hAnsi="Helvetica" w:cs="Helvetica"/>
          <w:color w:val="333333"/>
          <w:spacing w:val="15"/>
          <w:kern w:val="0"/>
          <w:sz w:val="24"/>
          <w:szCs w:val="24"/>
        </w:rPr>
        <w:t>A</w:t>
      </w:r>
      <w:r w:rsidRPr="008B7945">
        <w:rPr>
          <w:rFonts w:ascii="Helvetica" w:eastAsia="宋体" w:hAnsi="Helvetica" w:cs="Helvetica"/>
          <w:color w:val="333333"/>
          <w:spacing w:val="15"/>
          <w:kern w:val="0"/>
          <w:sz w:val="24"/>
          <w:szCs w:val="24"/>
        </w:rPr>
        <w:t>股市场上有很多优秀公司价格被低估了，我们有较多可以从容投资的机会，但现在价格被低估的优秀公司比较少了，这对我们未来的投资是个挑战。</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牢记估值是我们团队在进行价值投资中的一个重要原则，</w:t>
      </w:r>
      <w:r w:rsidRPr="008B7945">
        <w:rPr>
          <w:rFonts w:ascii="Helvetica" w:eastAsia="宋体" w:hAnsi="Helvetica" w:cs="Helvetica"/>
          <w:b/>
          <w:bCs/>
          <w:color w:val="333333"/>
          <w:spacing w:val="15"/>
          <w:kern w:val="0"/>
          <w:sz w:val="24"/>
          <w:szCs w:val="24"/>
        </w:rPr>
        <w:t>价值投资最重要的是买得便宜</w:t>
      </w:r>
      <w:r w:rsidRPr="008B7945">
        <w:rPr>
          <w:rFonts w:ascii="Helvetica" w:eastAsia="宋体" w:hAnsi="Helvetica" w:cs="Helvetica"/>
          <w:color w:val="333333"/>
          <w:spacing w:val="15"/>
          <w:kern w:val="0"/>
          <w:sz w:val="24"/>
          <w:szCs w:val="24"/>
        </w:rPr>
        <w:t>。估值反映了上市公司的核心竞争力和市场地位。安全边际不仅是风险控制的手段也是回报的主要来源，坚持安全边际需要的是自律耐心和理性。</w:t>
      </w:r>
    </w:p>
    <w:p w:rsidR="008B7945" w:rsidRPr="008B7945" w:rsidRDefault="008B7945" w:rsidP="008B7945">
      <w:pPr>
        <w:widowControl/>
        <w:pBdr>
          <w:left w:val="single" w:sz="36" w:space="8" w:color="1478F0"/>
        </w:pBdr>
        <w:shd w:val="clear" w:color="auto" w:fill="F0F2F5"/>
        <w:spacing w:line="360" w:lineRule="atLeast"/>
        <w:jc w:val="left"/>
        <w:outlineLvl w:val="1"/>
        <w:rPr>
          <w:rFonts w:ascii="Helvetica" w:eastAsia="宋体" w:hAnsi="Helvetica" w:cs="Helvetica"/>
          <w:b/>
          <w:bCs/>
          <w:color w:val="1478F0"/>
          <w:spacing w:val="15"/>
          <w:kern w:val="0"/>
          <w:sz w:val="27"/>
          <w:szCs w:val="27"/>
        </w:rPr>
      </w:pPr>
      <w:r w:rsidRPr="008B7945">
        <w:rPr>
          <w:rFonts w:ascii="Helvetica" w:eastAsia="宋体" w:hAnsi="Helvetica" w:cs="Helvetica"/>
          <w:b/>
          <w:bCs/>
          <w:color w:val="1478F0"/>
          <w:spacing w:val="15"/>
          <w:kern w:val="0"/>
          <w:sz w:val="27"/>
          <w:szCs w:val="27"/>
        </w:rPr>
        <w:t>分化仍是未来市场趋势</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我们需要</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自上而下</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来观察市场，分化仍然是未来市场的主旋律。</w:t>
      </w:r>
      <w:r w:rsidRPr="008B7945">
        <w:rPr>
          <w:rFonts w:ascii="Helvetica" w:eastAsia="宋体" w:hAnsi="Helvetica" w:cs="Helvetica"/>
          <w:b/>
          <w:bCs/>
          <w:color w:val="333333"/>
          <w:spacing w:val="15"/>
          <w:kern w:val="0"/>
          <w:sz w:val="24"/>
          <w:szCs w:val="24"/>
        </w:rPr>
        <w:t>2018</w:t>
      </w:r>
      <w:r w:rsidRPr="008B7945">
        <w:rPr>
          <w:rFonts w:ascii="Helvetica" w:eastAsia="宋体" w:hAnsi="Helvetica" w:cs="Helvetica"/>
          <w:b/>
          <w:bCs/>
          <w:color w:val="333333"/>
          <w:spacing w:val="15"/>
          <w:kern w:val="0"/>
          <w:sz w:val="24"/>
          <w:szCs w:val="24"/>
        </w:rPr>
        <w:t>年资本市场</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存量博弈</w:t>
      </w:r>
      <w:r w:rsidRPr="008B7945">
        <w:rPr>
          <w:rFonts w:ascii="Helvetica" w:eastAsia="宋体" w:hAnsi="Helvetica" w:cs="Helvetica"/>
          <w:b/>
          <w:bCs/>
          <w:color w:val="333333"/>
          <w:spacing w:val="15"/>
          <w:kern w:val="0"/>
          <w:sz w:val="24"/>
          <w:szCs w:val="24"/>
        </w:rPr>
        <w:t xml:space="preserve">” </w:t>
      </w:r>
      <w:r w:rsidRPr="008B7945">
        <w:rPr>
          <w:rFonts w:ascii="Helvetica" w:eastAsia="宋体" w:hAnsi="Helvetica" w:cs="Helvetica"/>
          <w:b/>
          <w:bCs/>
          <w:color w:val="333333"/>
          <w:spacing w:val="15"/>
          <w:kern w:val="0"/>
          <w:sz w:val="24"/>
          <w:szCs w:val="24"/>
        </w:rPr>
        <w:t>的格局大概率还会延续。一方面经济增速放缓，利润加速向有竞争优势的龙头企业集中，另一方面</w:t>
      </w:r>
      <w:r w:rsidRPr="008B7945">
        <w:rPr>
          <w:rFonts w:ascii="Helvetica" w:eastAsia="宋体" w:hAnsi="Helvetica" w:cs="Helvetica"/>
          <w:b/>
          <w:bCs/>
          <w:color w:val="333333"/>
          <w:spacing w:val="15"/>
          <w:kern w:val="0"/>
          <w:sz w:val="24"/>
          <w:szCs w:val="24"/>
        </w:rPr>
        <w:t>IPO</w:t>
      </w:r>
      <w:r w:rsidRPr="008B7945">
        <w:rPr>
          <w:rFonts w:ascii="Helvetica" w:eastAsia="宋体" w:hAnsi="Helvetica" w:cs="Helvetica"/>
          <w:b/>
          <w:bCs/>
          <w:color w:val="333333"/>
          <w:spacing w:val="15"/>
          <w:kern w:val="0"/>
          <w:sz w:val="24"/>
          <w:szCs w:val="24"/>
        </w:rPr>
        <w:t>加速，普通公司的稀缺性越来越小，而优质公司有可能强者恒强。</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有些投资者可能会觉得，</w:t>
      </w:r>
      <w:r w:rsidRPr="008B7945">
        <w:rPr>
          <w:rFonts w:ascii="Helvetica" w:eastAsia="宋体" w:hAnsi="Helvetica" w:cs="Helvetica"/>
          <w:color w:val="333333"/>
          <w:spacing w:val="15"/>
          <w:kern w:val="0"/>
          <w:sz w:val="24"/>
          <w:szCs w:val="24"/>
        </w:rPr>
        <w:t>2018</w:t>
      </w:r>
      <w:r w:rsidRPr="008B7945">
        <w:rPr>
          <w:rFonts w:ascii="Helvetica" w:eastAsia="宋体" w:hAnsi="Helvetica" w:cs="Helvetica"/>
          <w:color w:val="333333"/>
          <w:spacing w:val="15"/>
          <w:kern w:val="0"/>
          <w:sz w:val="24"/>
          <w:szCs w:val="24"/>
        </w:rPr>
        <w:t>年市场会不会全面回到成长股行情为主的阶段？我认为，</w:t>
      </w:r>
      <w:r w:rsidRPr="008B7945">
        <w:rPr>
          <w:rFonts w:ascii="Helvetica" w:eastAsia="宋体" w:hAnsi="Helvetica" w:cs="Helvetica"/>
          <w:b/>
          <w:bCs/>
          <w:color w:val="333333"/>
          <w:spacing w:val="15"/>
          <w:kern w:val="0"/>
          <w:sz w:val="24"/>
          <w:szCs w:val="24"/>
        </w:rPr>
        <w:t>2018</w:t>
      </w:r>
      <w:r w:rsidRPr="008B7945">
        <w:rPr>
          <w:rFonts w:ascii="Helvetica" w:eastAsia="宋体" w:hAnsi="Helvetica" w:cs="Helvetica"/>
          <w:b/>
          <w:bCs/>
          <w:color w:val="333333"/>
          <w:spacing w:val="15"/>
          <w:kern w:val="0"/>
          <w:sz w:val="24"/>
          <w:szCs w:val="24"/>
        </w:rPr>
        <w:t>年优秀的成长股机会可能会多于</w:t>
      </w:r>
      <w:r w:rsidRPr="008B7945">
        <w:rPr>
          <w:rFonts w:ascii="Helvetica" w:eastAsia="宋体" w:hAnsi="Helvetica" w:cs="Helvetica"/>
          <w:b/>
          <w:bCs/>
          <w:color w:val="333333"/>
          <w:spacing w:val="15"/>
          <w:kern w:val="0"/>
          <w:sz w:val="24"/>
          <w:szCs w:val="24"/>
        </w:rPr>
        <w:t>2017</w:t>
      </w:r>
      <w:r w:rsidRPr="008B7945">
        <w:rPr>
          <w:rFonts w:ascii="Helvetica" w:eastAsia="宋体" w:hAnsi="Helvetica" w:cs="Helvetica"/>
          <w:b/>
          <w:bCs/>
          <w:color w:val="333333"/>
          <w:spacing w:val="15"/>
          <w:kern w:val="0"/>
          <w:sz w:val="24"/>
          <w:szCs w:val="24"/>
        </w:rPr>
        <w:t>年，但很</w:t>
      </w:r>
      <w:r w:rsidRPr="008B7945">
        <w:rPr>
          <w:rFonts w:ascii="Helvetica" w:eastAsia="宋体" w:hAnsi="Helvetica" w:cs="Helvetica"/>
          <w:b/>
          <w:bCs/>
          <w:color w:val="333333"/>
          <w:spacing w:val="15"/>
          <w:kern w:val="0"/>
          <w:sz w:val="24"/>
          <w:szCs w:val="24"/>
        </w:rPr>
        <w:lastRenderedPageBreak/>
        <w:t>难重演</w:t>
      </w:r>
      <w:r w:rsidRPr="008B7945">
        <w:rPr>
          <w:rFonts w:ascii="Helvetica" w:eastAsia="宋体" w:hAnsi="Helvetica" w:cs="Helvetica"/>
          <w:b/>
          <w:bCs/>
          <w:color w:val="333333"/>
          <w:spacing w:val="15"/>
          <w:kern w:val="0"/>
          <w:sz w:val="24"/>
          <w:szCs w:val="24"/>
        </w:rPr>
        <w:t>2013</w:t>
      </w:r>
      <w:r w:rsidRPr="008B7945">
        <w:rPr>
          <w:rFonts w:ascii="Helvetica" w:eastAsia="宋体" w:hAnsi="Helvetica" w:cs="Helvetica"/>
          <w:b/>
          <w:bCs/>
          <w:color w:val="333333"/>
          <w:spacing w:val="15"/>
          <w:kern w:val="0"/>
          <w:sz w:val="24"/>
          <w:szCs w:val="24"/>
        </w:rPr>
        <w:t>年</w:t>
      </w:r>
      <w:r w:rsidRPr="008B7945">
        <w:rPr>
          <w:rFonts w:ascii="Helvetica" w:eastAsia="宋体" w:hAnsi="Helvetica" w:cs="Helvetica"/>
          <w:b/>
          <w:bCs/>
          <w:color w:val="333333"/>
          <w:spacing w:val="15"/>
          <w:kern w:val="0"/>
          <w:sz w:val="24"/>
          <w:szCs w:val="24"/>
        </w:rPr>
        <w:t>-2015</w:t>
      </w:r>
      <w:r w:rsidRPr="008B7945">
        <w:rPr>
          <w:rFonts w:ascii="Helvetica" w:eastAsia="宋体" w:hAnsi="Helvetica" w:cs="Helvetica"/>
          <w:b/>
          <w:bCs/>
          <w:color w:val="333333"/>
          <w:spacing w:val="15"/>
          <w:kern w:val="0"/>
          <w:sz w:val="24"/>
          <w:szCs w:val="24"/>
        </w:rPr>
        <w:t>年的火热行情</w:t>
      </w:r>
      <w:r w:rsidRPr="008B7945">
        <w:rPr>
          <w:rFonts w:ascii="Helvetica" w:eastAsia="宋体" w:hAnsi="Helvetica" w:cs="Helvetica"/>
          <w:color w:val="333333"/>
          <w:spacing w:val="15"/>
          <w:kern w:val="0"/>
          <w:sz w:val="24"/>
          <w:szCs w:val="24"/>
        </w:rPr>
        <w:t>。因为国内资本市场的投资者结构已经发生了重大变化，</w:t>
      </w:r>
      <w:r w:rsidRPr="008B7945">
        <w:rPr>
          <w:rFonts w:ascii="Helvetica" w:eastAsia="宋体" w:hAnsi="Helvetica" w:cs="Helvetica"/>
          <w:b/>
          <w:bCs/>
          <w:color w:val="333333"/>
          <w:spacing w:val="15"/>
          <w:kern w:val="0"/>
          <w:sz w:val="24"/>
          <w:szCs w:val="24"/>
        </w:rPr>
        <w:t>近年来新增资金主要为海外资金，外资的投资逻辑是典型的价值投资逻辑，更倾向于业绩稳健的龙头公司，不利于成长股的投资。</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严格的监管政策不会改变，中小公司通过并购等方式实现外延增长的压力会越来越大，市场会越来越关注企业的内生增长。</w:t>
      </w:r>
      <w:r w:rsidRPr="008B7945">
        <w:rPr>
          <w:rFonts w:ascii="Helvetica" w:eastAsia="宋体" w:hAnsi="Helvetica" w:cs="Helvetica"/>
          <w:color w:val="333333"/>
          <w:spacing w:val="15"/>
          <w:kern w:val="0"/>
          <w:sz w:val="24"/>
          <w:szCs w:val="24"/>
        </w:rPr>
        <w:t>2014</w:t>
      </w:r>
      <w:r w:rsidRPr="008B7945">
        <w:rPr>
          <w:rFonts w:ascii="Helvetica" w:eastAsia="宋体" w:hAnsi="Helvetica" w:cs="Helvetica"/>
          <w:color w:val="333333"/>
          <w:spacing w:val="15"/>
          <w:kern w:val="0"/>
          <w:sz w:val="24"/>
          <w:szCs w:val="24"/>
        </w:rPr>
        <w:t>年</w:t>
      </w:r>
      <w:r w:rsidRPr="008B7945">
        <w:rPr>
          <w:rFonts w:ascii="Helvetica" w:eastAsia="宋体" w:hAnsi="Helvetica" w:cs="Helvetica"/>
          <w:color w:val="333333"/>
          <w:spacing w:val="15"/>
          <w:kern w:val="0"/>
          <w:sz w:val="24"/>
          <w:szCs w:val="24"/>
        </w:rPr>
        <w:t>-2015</w:t>
      </w:r>
      <w:r w:rsidRPr="008B7945">
        <w:rPr>
          <w:rFonts w:ascii="Helvetica" w:eastAsia="宋体" w:hAnsi="Helvetica" w:cs="Helvetica"/>
          <w:color w:val="333333"/>
          <w:spacing w:val="15"/>
          <w:kern w:val="0"/>
          <w:sz w:val="24"/>
          <w:szCs w:val="24"/>
        </w:rPr>
        <w:t>年中小市值公司进行了大规模的并购，当时出于市值管理或者大股东意愿进行的并购，并购对象的质量不高，到今年这些业绩对</w:t>
      </w:r>
      <w:proofErr w:type="gramStart"/>
      <w:r w:rsidRPr="008B7945">
        <w:rPr>
          <w:rFonts w:ascii="Helvetica" w:eastAsia="宋体" w:hAnsi="Helvetica" w:cs="Helvetica"/>
          <w:color w:val="333333"/>
          <w:spacing w:val="15"/>
          <w:kern w:val="0"/>
          <w:sz w:val="24"/>
          <w:szCs w:val="24"/>
        </w:rPr>
        <w:t>赌可能</w:t>
      </w:r>
      <w:proofErr w:type="gramEnd"/>
      <w:r w:rsidRPr="008B7945">
        <w:rPr>
          <w:rFonts w:ascii="Helvetica" w:eastAsia="宋体" w:hAnsi="Helvetica" w:cs="Helvetica"/>
          <w:color w:val="333333"/>
          <w:spacing w:val="15"/>
          <w:kern w:val="0"/>
          <w:sz w:val="24"/>
          <w:szCs w:val="24"/>
        </w:rPr>
        <w:t>不达标，上市公司的压力就会较大。</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市场以</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博弈</w:t>
      </w:r>
      <w:r w:rsidRPr="008B7945">
        <w:rPr>
          <w:rFonts w:ascii="Helvetica" w:eastAsia="宋体" w:hAnsi="Helvetica" w:cs="Helvetica"/>
          <w:b/>
          <w:bCs/>
          <w:color w:val="333333"/>
          <w:spacing w:val="15"/>
          <w:kern w:val="0"/>
          <w:sz w:val="24"/>
          <w:szCs w:val="24"/>
        </w:rPr>
        <w:t>”</w:t>
      </w:r>
      <w:r w:rsidRPr="008B7945">
        <w:rPr>
          <w:rFonts w:ascii="Helvetica" w:eastAsia="宋体" w:hAnsi="Helvetica" w:cs="Helvetica"/>
          <w:b/>
          <w:bCs/>
          <w:color w:val="333333"/>
          <w:spacing w:val="15"/>
          <w:kern w:val="0"/>
          <w:sz w:val="24"/>
          <w:szCs w:val="24"/>
        </w:rPr>
        <w:t>为主的投资方式会向价值投资方式转变。</w:t>
      </w:r>
      <w:r w:rsidRPr="008B7945">
        <w:rPr>
          <w:rFonts w:ascii="Helvetica" w:eastAsia="宋体" w:hAnsi="Helvetica" w:cs="Helvetica"/>
          <w:color w:val="333333"/>
          <w:spacing w:val="15"/>
          <w:kern w:val="0"/>
          <w:sz w:val="24"/>
          <w:szCs w:val="24"/>
        </w:rPr>
        <w:t>1</w:t>
      </w:r>
      <w:r w:rsidRPr="008B7945">
        <w:rPr>
          <w:rFonts w:ascii="Helvetica" w:eastAsia="宋体" w:hAnsi="Helvetica" w:cs="Helvetica"/>
          <w:color w:val="333333"/>
          <w:spacing w:val="15"/>
          <w:kern w:val="0"/>
          <w:sz w:val="24"/>
          <w:szCs w:val="24"/>
        </w:rPr>
        <w:t>月</w:t>
      </w:r>
      <w:r w:rsidRPr="008B7945">
        <w:rPr>
          <w:rFonts w:ascii="Helvetica" w:eastAsia="宋体" w:hAnsi="Helvetica" w:cs="Helvetica"/>
          <w:color w:val="333333"/>
          <w:spacing w:val="15"/>
          <w:kern w:val="0"/>
          <w:sz w:val="24"/>
          <w:szCs w:val="24"/>
        </w:rPr>
        <w:t>2</w:t>
      </w:r>
      <w:r w:rsidRPr="008B7945">
        <w:rPr>
          <w:rFonts w:ascii="Helvetica" w:eastAsia="宋体" w:hAnsi="Helvetica" w:cs="Helvetica"/>
          <w:color w:val="333333"/>
          <w:spacing w:val="15"/>
          <w:kern w:val="0"/>
          <w:sz w:val="24"/>
          <w:szCs w:val="24"/>
        </w:rPr>
        <w:t>日证监会主席刘士余讲话，全面落实整治金融乱象的工作要求，精准打击肆意妄为、逃避监管、影响恶劣的个人和机构。</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当然我们团队在实践中坚持的是：</w:t>
      </w:r>
      <w:r w:rsidRPr="008B7945">
        <w:rPr>
          <w:rFonts w:ascii="Helvetica" w:eastAsia="宋体" w:hAnsi="Helvetica" w:cs="Helvetica"/>
          <w:b/>
          <w:bCs/>
          <w:color w:val="333333"/>
          <w:spacing w:val="15"/>
          <w:kern w:val="0"/>
          <w:sz w:val="24"/>
          <w:szCs w:val="24"/>
        </w:rPr>
        <w:t>首先，不要预测市场。</w:t>
      </w:r>
      <w:r w:rsidRPr="008B7945">
        <w:rPr>
          <w:rFonts w:ascii="Helvetica" w:eastAsia="宋体" w:hAnsi="Helvetica" w:cs="Helvetica"/>
          <w:color w:val="333333"/>
          <w:spacing w:val="15"/>
          <w:kern w:val="0"/>
          <w:sz w:val="24"/>
          <w:szCs w:val="24"/>
        </w:rPr>
        <w:t>我们团队从来不预测明年市场会怎样，预测哪些板块会比较好。</w:t>
      </w:r>
      <w:r w:rsidRPr="008B7945">
        <w:rPr>
          <w:rFonts w:ascii="Helvetica" w:eastAsia="宋体" w:hAnsi="Helvetica" w:cs="Helvetica"/>
          <w:color w:val="333333"/>
          <w:spacing w:val="15"/>
          <w:kern w:val="0"/>
          <w:sz w:val="24"/>
          <w:szCs w:val="24"/>
        </w:rPr>
        <w:t>2017</w:t>
      </w:r>
      <w:r w:rsidRPr="008B7945">
        <w:rPr>
          <w:rFonts w:ascii="Helvetica" w:eastAsia="宋体" w:hAnsi="Helvetica" w:cs="Helvetica"/>
          <w:color w:val="333333"/>
          <w:spacing w:val="15"/>
          <w:kern w:val="0"/>
          <w:sz w:val="24"/>
          <w:szCs w:val="24"/>
        </w:rPr>
        <w:t>年四季度，我们的基金有些重仓股出现回调，但我们从来没想去调整</w:t>
      </w:r>
      <w:proofErr w:type="gramStart"/>
      <w:r w:rsidRPr="008B7945">
        <w:rPr>
          <w:rFonts w:ascii="Helvetica" w:eastAsia="宋体" w:hAnsi="Helvetica" w:cs="Helvetica"/>
          <w:color w:val="333333"/>
          <w:spacing w:val="15"/>
          <w:kern w:val="0"/>
          <w:sz w:val="24"/>
          <w:szCs w:val="24"/>
        </w:rPr>
        <w:t>仓位</w:t>
      </w:r>
      <w:proofErr w:type="gramEnd"/>
      <w:r w:rsidRPr="008B7945">
        <w:rPr>
          <w:rFonts w:ascii="Helvetica" w:eastAsia="宋体" w:hAnsi="Helvetica" w:cs="Helvetica"/>
          <w:color w:val="333333"/>
          <w:spacing w:val="15"/>
          <w:kern w:val="0"/>
          <w:sz w:val="24"/>
          <w:szCs w:val="24"/>
        </w:rPr>
        <w:t>。短期的市场走势很难预测，预测成功率很低，容易对价值投资造成干扰，因此我们不去预测市场。我们也从来不认为任何一个投资决策会百分之百正确，我们需要为我们所有的投资决策预留犯错的空间。虽然每一个决策都有出错的可能性，但可以通过构建一个均衡的组合，让整个投资组合获得较大的投资正确率。</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战胜市场非常困难，除非你正确的预测到极端事件；</w:t>
      </w:r>
      <w:r w:rsidRPr="008B7945">
        <w:rPr>
          <w:rFonts w:ascii="Helvetica" w:eastAsia="宋体" w:hAnsi="Helvetica" w:cs="Helvetica"/>
          <w:b/>
          <w:bCs/>
          <w:color w:val="333333"/>
          <w:spacing w:val="15"/>
          <w:kern w:val="0"/>
          <w:sz w:val="24"/>
          <w:szCs w:val="24"/>
        </w:rPr>
        <w:t>卓越的业绩来自于正确的非共识的预测</w:t>
      </w:r>
      <w:r w:rsidRPr="008B7945">
        <w:rPr>
          <w:rFonts w:ascii="Helvetica" w:eastAsia="宋体" w:hAnsi="Helvetica" w:cs="Helvetica"/>
          <w:color w:val="333333"/>
          <w:spacing w:val="15"/>
          <w:kern w:val="0"/>
          <w:sz w:val="24"/>
          <w:szCs w:val="24"/>
        </w:rPr>
        <w:t>，然而非共识的预测很难，正确更难，执行就难上加难。市场上存在很多缝隙，也就是机会，我们在管理基金的过程中，从来不去随大流，我们往往是孤独的寻找着机会、坚持着自己的选择。</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其次，感受周期。</w:t>
      </w:r>
      <w:r w:rsidRPr="008B7945">
        <w:rPr>
          <w:rFonts w:ascii="Helvetica" w:eastAsia="宋体" w:hAnsi="Helvetica" w:cs="Helvetica"/>
          <w:color w:val="333333"/>
          <w:spacing w:val="15"/>
          <w:kern w:val="0"/>
          <w:sz w:val="24"/>
          <w:szCs w:val="24"/>
        </w:rPr>
        <w:t>每个股票都有周期性，都有估值上的波动，周期变化的背后是亘古不变的人性；我们用价值投资的方法去判断企业的内在价值，寻找价格低于内在价值的机会，希望我们的勤恳研究，最终能为基金持有人带来好的投资回报。</w:t>
      </w:r>
    </w:p>
    <w:p w:rsidR="008B7945" w:rsidRPr="008B7945" w:rsidRDefault="008B7945" w:rsidP="008B7945">
      <w:pPr>
        <w:widowControl/>
        <w:pBdr>
          <w:left w:val="single" w:sz="36" w:space="8" w:color="1478F0"/>
        </w:pBdr>
        <w:shd w:val="clear" w:color="auto" w:fill="F0F2F5"/>
        <w:spacing w:before="450" w:after="450" w:line="360" w:lineRule="atLeast"/>
        <w:jc w:val="left"/>
        <w:outlineLvl w:val="1"/>
        <w:rPr>
          <w:rFonts w:ascii="Helvetica" w:eastAsia="宋体" w:hAnsi="Helvetica" w:cs="Helvetica"/>
          <w:b/>
          <w:bCs/>
          <w:color w:val="1478F0"/>
          <w:spacing w:val="15"/>
          <w:kern w:val="0"/>
          <w:sz w:val="27"/>
          <w:szCs w:val="27"/>
        </w:rPr>
      </w:pPr>
      <w:r w:rsidRPr="008B7945">
        <w:rPr>
          <w:rFonts w:ascii="Helvetica" w:eastAsia="宋体" w:hAnsi="Helvetica" w:cs="Helvetica"/>
          <w:b/>
          <w:bCs/>
          <w:color w:val="1478F0"/>
          <w:spacing w:val="15"/>
          <w:kern w:val="0"/>
          <w:sz w:val="27"/>
          <w:szCs w:val="27"/>
        </w:rPr>
        <w:t>市场不会漠视优秀企业的成功</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多年来的价值投资实践经验，有一些体会与大家分享：</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lastRenderedPageBreak/>
        <w:t>第一、关注竞争格局的重要性。经历了行业洗牌后，随着竞争格局的改善，龙头企业盈利能力的提升可能超乎想象</w:t>
      </w:r>
      <w:r w:rsidRPr="008B7945">
        <w:rPr>
          <w:rFonts w:ascii="Helvetica" w:eastAsia="宋体" w:hAnsi="Helvetica" w:cs="Helvetica"/>
          <w:color w:val="333333"/>
          <w:spacing w:val="15"/>
          <w:kern w:val="0"/>
          <w:sz w:val="24"/>
          <w:szCs w:val="24"/>
        </w:rPr>
        <w:t>。这一点我们从家电行业上感受明显，在行业洗牌后家电龙头企业实现了净利润率的大幅提升，同时叠加销售量的增长，带来公司整体利润水平的飞跃。我们所说的行业洗牌并不仅是由供给</w:t>
      </w:r>
      <w:proofErr w:type="gramStart"/>
      <w:r w:rsidRPr="008B7945">
        <w:rPr>
          <w:rFonts w:ascii="Helvetica" w:eastAsia="宋体" w:hAnsi="Helvetica" w:cs="Helvetica"/>
          <w:color w:val="333333"/>
          <w:spacing w:val="15"/>
          <w:kern w:val="0"/>
          <w:sz w:val="24"/>
          <w:szCs w:val="24"/>
        </w:rPr>
        <w:t>侧改革</w:t>
      </w:r>
      <w:proofErr w:type="gramEnd"/>
      <w:r w:rsidRPr="008B7945">
        <w:rPr>
          <w:rFonts w:ascii="Helvetica" w:eastAsia="宋体" w:hAnsi="Helvetica" w:cs="Helvetica"/>
          <w:color w:val="333333"/>
          <w:spacing w:val="15"/>
          <w:kern w:val="0"/>
          <w:sz w:val="24"/>
          <w:szCs w:val="24"/>
        </w:rPr>
        <w:t>政策驱动的，大量的是过去几年市场自发完成的洗牌。</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第二、市场有时会漠视优秀公司的成功，这是我们的机遇。</w:t>
      </w:r>
      <w:r w:rsidRPr="008B7945">
        <w:rPr>
          <w:rFonts w:ascii="Helvetica" w:eastAsia="宋体" w:hAnsi="Helvetica" w:cs="Helvetica"/>
          <w:color w:val="333333"/>
          <w:spacing w:val="15"/>
          <w:kern w:val="0"/>
          <w:sz w:val="24"/>
          <w:szCs w:val="24"/>
        </w:rPr>
        <w:t>有时受限于市场行情和行业估值，</w:t>
      </w:r>
      <w:r w:rsidRPr="008B7945">
        <w:rPr>
          <w:rFonts w:ascii="Helvetica" w:eastAsia="宋体" w:hAnsi="Helvetica" w:cs="Helvetica"/>
          <w:color w:val="333333"/>
          <w:spacing w:val="15"/>
          <w:kern w:val="0"/>
          <w:sz w:val="24"/>
          <w:szCs w:val="24"/>
        </w:rPr>
        <w:t>A</w:t>
      </w:r>
      <w:proofErr w:type="gramStart"/>
      <w:r w:rsidRPr="008B7945">
        <w:rPr>
          <w:rFonts w:ascii="Helvetica" w:eastAsia="宋体" w:hAnsi="Helvetica" w:cs="Helvetica"/>
          <w:color w:val="333333"/>
          <w:spacing w:val="15"/>
          <w:kern w:val="0"/>
          <w:sz w:val="24"/>
          <w:szCs w:val="24"/>
        </w:rPr>
        <w:t>股某龙头</w:t>
      </w:r>
      <w:proofErr w:type="gramEnd"/>
      <w:r w:rsidRPr="008B7945">
        <w:rPr>
          <w:rFonts w:ascii="Helvetica" w:eastAsia="宋体" w:hAnsi="Helvetica" w:cs="Helvetica"/>
          <w:color w:val="333333"/>
          <w:spacing w:val="15"/>
          <w:kern w:val="0"/>
          <w:sz w:val="24"/>
          <w:szCs w:val="24"/>
        </w:rPr>
        <w:t>公司市场价值一度低估，低估到最终吸引到实业资本的关注。比如在历史低位时，利用在上海等一线城市购置一块小面积土地的花费就能控股一家全国领先的房地产公司，这就是公司价格被严重低估的时候。</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寻找到优秀的低估标的，不用担心价值的实现形式。通过举牌的方式实现价值回归，也是很难事先预料，但是</w:t>
      </w:r>
      <w:r w:rsidRPr="008B7945">
        <w:rPr>
          <w:rFonts w:ascii="Helvetica" w:eastAsia="宋体" w:hAnsi="Helvetica" w:cs="Helvetica"/>
          <w:b/>
          <w:bCs/>
          <w:color w:val="333333"/>
          <w:spacing w:val="15"/>
          <w:kern w:val="0"/>
          <w:sz w:val="24"/>
          <w:szCs w:val="24"/>
        </w:rPr>
        <w:t>只要有这样低估的优秀公司，终归会吸引资金买入，实现公司合理的价值回归</w:t>
      </w:r>
      <w:r w:rsidRPr="008B7945">
        <w:rPr>
          <w:rFonts w:ascii="Helvetica" w:eastAsia="宋体" w:hAnsi="Helvetica" w:cs="Helvetica"/>
          <w:color w:val="333333"/>
          <w:spacing w:val="15"/>
          <w:kern w:val="0"/>
          <w:sz w:val="24"/>
          <w:szCs w:val="24"/>
        </w:rPr>
        <w:t>。</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第三、不要低估科技公司的边界。</w:t>
      </w:r>
      <w:r w:rsidRPr="008B7945">
        <w:rPr>
          <w:rFonts w:ascii="Helvetica" w:eastAsia="宋体" w:hAnsi="Helvetica" w:cs="Helvetica"/>
          <w:color w:val="333333"/>
          <w:spacing w:val="15"/>
          <w:kern w:val="0"/>
          <w:sz w:val="24"/>
          <w:szCs w:val="24"/>
        </w:rPr>
        <w:t>供给创造需求的行业，市场空间难以量化。华为、苹果起初都不做手机，</w:t>
      </w:r>
      <w:proofErr w:type="gramStart"/>
      <w:r w:rsidRPr="008B7945">
        <w:rPr>
          <w:rFonts w:ascii="Helvetica" w:eastAsia="宋体" w:hAnsi="Helvetica" w:cs="Helvetica"/>
          <w:color w:val="333333"/>
          <w:spacing w:val="15"/>
          <w:kern w:val="0"/>
          <w:sz w:val="24"/>
          <w:szCs w:val="24"/>
        </w:rPr>
        <w:t>腾讯也</w:t>
      </w:r>
      <w:proofErr w:type="gramEnd"/>
      <w:r w:rsidRPr="008B7945">
        <w:rPr>
          <w:rFonts w:ascii="Helvetica" w:eastAsia="宋体" w:hAnsi="Helvetica" w:cs="Helvetica"/>
          <w:color w:val="333333"/>
          <w:spacing w:val="15"/>
          <w:kern w:val="0"/>
          <w:sz w:val="24"/>
          <w:szCs w:val="24"/>
        </w:rPr>
        <w:t>不做游戏，如果简单的以市场空间、市</w:t>
      </w:r>
      <w:proofErr w:type="gramStart"/>
      <w:r w:rsidRPr="008B7945">
        <w:rPr>
          <w:rFonts w:ascii="Helvetica" w:eastAsia="宋体" w:hAnsi="Helvetica" w:cs="Helvetica"/>
          <w:color w:val="333333"/>
          <w:spacing w:val="15"/>
          <w:kern w:val="0"/>
          <w:sz w:val="24"/>
          <w:szCs w:val="24"/>
        </w:rPr>
        <w:t>占率这样</w:t>
      </w:r>
      <w:proofErr w:type="gramEnd"/>
      <w:r w:rsidRPr="008B7945">
        <w:rPr>
          <w:rFonts w:ascii="Helvetica" w:eastAsia="宋体" w:hAnsi="Helvetica" w:cs="Helvetica"/>
          <w:color w:val="333333"/>
          <w:spacing w:val="15"/>
          <w:kern w:val="0"/>
          <w:sz w:val="24"/>
          <w:szCs w:val="24"/>
        </w:rPr>
        <w:t>的框架去套，容易犯精确的错误。</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技术进步是机遇也是挑战</w:t>
      </w:r>
      <w:r w:rsidRPr="008B7945">
        <w:rPr>
          <w:rFonts w:ascii="Helvetica" w:eastAsia="宋体" w:hAnsi="Helvetica" w:cs="Helvetica"/>
          <w:color w:val="333333"/>
          <w:spacing w:val="15"/>
          <w:kern w:val="0"/>
          <w:sz w:val="24"/>
          <w:szCs w:val="24"/>
        </w:rPr>
        <w:t>。每一波技术进步给行业带来的变化，都是某种程度上的重新起跑。一方面，是领先公司竞争壁垒的松动，让追赶者有机会弯道超车；另一方面，也是对落后公司的检验，投入不足、实力不够的公司可能遭到洗牌。技术进步不停止，科技公司的竞争格局就不会稳定。</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大象也能起舞：长期看，市值大小不是股价涨跌的主导因素。</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第四、市场并不总是有效，深度跟踪创造价值。</w:t>
      </w:r>
      <w:r w:rsidRPr="008B7945">
        <w:rPr>
          <w:rFonts w:ascii="Helvetica" w:eastAsia="宋体" w:hAnsi="Helvetica" w:cs="Helvetica"/>
          <w:color w:val="333333"/>
          <w:spacing w:val="15"/>
          <w:kern w:val="0"/>
          <w:sz w:val="24"/>
          <w:szCs w:val="24"/>
        </w:rPr>
        <w:t>对于基金管理人来说，基于上市公司基本面分析的价值投资思路是可行的投资方法，但是大量公开信息未被正确解读，从而留下大量的投资机会。对一家公司的长期跟踪，能够对公司的经营有深入的理解。</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但是</w:t>
      </w:r>
      <w:r w:rsidRPr="008B7945">
        <w:rPr>
          <w:rFonts w:ascii="Helvetica" w:eastAsia="宋体" w:hAnsi="Helvetica" w:cs="Helvetica"/>
          <w:b/>
          <w:bCs/>
          <w:color w:val="333333"/>
          <w:spacing w:val="15"/>
          <w:kern w:val="0"/>
          <w:sz w:val="24"/>
          <w:szCs w:val="24"/>
        </w:rPr>
        <w:t>需要警惕外来的颠覆</w:t>
      </w:r>
      <w:r w:rsidRPr="008B7945">
        <w:rPr>
          <w:rFonts w:ascii="Helvetica" w:eastAsia="宋体" w:hAnsi="Helvetica" w:cs="Helvetica"/>
          <w:color w:val="333333"/>
          <w:spacing w:val="15"/>
          <w:kern w:val="0"/>
          <w:sz w:val="24"/>
          <w:szCs w:val="24"/>
        </w:rPr>
        <w:t>。一定要避免投资那种可能被外来者冲击、或者被其他商业模式颠覆的行业或公司，只有少数公司能够战胜这种冲击，大多数企业面临冲击后都会在一定时间内迷失。</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第五、在黑天鹅事件发生时做坚定的逆向投资。</w:t>
      </w:r>
      <w:r w:rsidRPr="008B7945">
        <w:rPr>
          <w:rFonts w:ascii="Helvetica" w:eastAsia="宋体" w:hAnsi="Helvetica" w:cs="Helvetica"/>
          <w:color w:val="333333"/>
          <w:spacing w:val="15"/>
          <w:kern w:val="0"/>
          <w:sz w:val="24"/>
          <w:szCs w:val="24"/>
        </w:rPr>
        <w:t>比如某乳业龙头股从</w:t>
      </w:r>
      <w:r w:rsidRPr="008B7945">
        <w:rPr>
          <w:rFonts w:ascii="Helvetica" w:eastAsia="宋体" w:hAnsi="Helvetica" w:cs="Helvetica"/>
          <w:color w:val="333333"/>
          <w:spacing w:val="15"/>
          <w:kern w:val="0"/>
          <w:sz w:val="24"/>
          <w:szCs w:val="24"/>
        </w:rPr>
        <w:t>2008</w:t>
      </w:r>
      <w:r w:rsidRPr="008B7945">
        <w:rPr>
          <w:rFonts w:ascii="Helvetica" w:eastAsia="宋体" w:hAnsi="Helvetica" w:cs="Helvetica"/>
          <w:color w:val="333333"/>
          <w:spacing w:val="15"/>
          <w:kern w:val="0"/>
          <w:sz w:val="24"/>
          <w:szCs w:val="24"/>
        </w:rPr>
        <w:t>年开始就是东方红的重仓股，后来也成为我们一些基金产品的重</w:t>
      </w:r>
      <w:r w:rsidRPr="008B7945">
        <w:rPr>
          <w:rFonts w:ascii="Helvetica" w:eastAsia="宋体" w:hAnsi="Helvetica" w:cs="Helvetica"/>
          <w:color w:val="333333"/>
          <w:spacing w:val="15"/>
          <w:kern w:val="0"/>
          <w:sz w:val="24"/>
          <w:szCs w:val="24"/>
        </w:rPr>
        <w:lastRenderedPageBreak/>
        <w:t>仓股。回头来看，当年的三聚氰胺事件是最好买入时点。当年东方红敢于重仓的原因，一个是坚信行业不会消失，乳制品行业在中国一定不会从此废掉，特别是当时的事件是行业的黑天鹅，所以龙头企业一定还会再起来。</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黑天鹅事件往往会带来行业格局改善</w:t>
      </w:r>
      <w:r w:rsidRPr="008B7945">
        <w:rPr>
          <w:rFonts w:ascii="Helvetica" w:eastAsia="宋体" w:hAnsi="Helvetica" w:cs="Helvetica"/>
          <w:color w:val="333333"/>
          <w:spacing w:val="15"/>
          <w:kern w:val="0"/>
          <w:sz w:val="24"/>
          <w:szCs w:val="24"/>
        </w:rPr>
        <w:t>。从三聚氰胺事件之后，乳制品行业复制了家电行业的集中度提升带来利润率提升的历程。三聚氰胺事件之后，乳业双寡头格局越来越清晰，行业趋势也在变好，利润率不断提升。</w:t>
      </w:r>
    </w:p>
    <w:p w:rsidR="008B7945" w:rsidRPr="008B7945" w:rsidRDefault="008B7945" w:rsidP="008B7945">
      <w:pPr>
        <w:widowControl/>
        <w:pBdr>
          <w:left w:val="single" w:sz="36" w:space="8" w:color="1478F0"/>
        </w:pBdr>
        <w:shd w:val="clear" w:color="auto" w:fill="F0F2F5"/>
        <w:spacing w:before="450" w:after="450" w:line="360" w:lineRule="atLeast"/>
        <w:jc w:val="left"/>
        <w:outlineLvl w:val="1"/>
        <w:rPr>
          <w:rFonts w:ascii="Helvetica" w:eastAsia="宋体" w:hAnsi="Helvetica" w:cs="Helvetica"/>
          <w:b/>
          <w:bCs/>
          <w:color w:val="1478F0"/>
          <w:spacing w:val="15"/>
          <w:kern w:val="0"/>
          <w:sz w:val="27"/>
          <w:szCs w:val="27"/>
        </w:rPr>
      </w:pPr>
      <w:r w:rsidRPr="008B7945">
        <w:rPr>
          <w:rFonts w:ascii="Helvetica" w:eastAsia="宋体" w:hAnsi="Helvetica" w:cs="Helvetica"/>
          <w:b/>
          <w:bCs/>
          <w:color w:val="1478F0"/>
          <w:spacing w:val="15"/>
          <w:kern w:val="0"/>
          <w:sz w:val="27"/>
          <w:szCs w:val="27"/>
        </w:rPr>
        <w:t>少犯错、别凑热闹、逆向思维</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大家一致比较关心我们的基金是如何构建投资组合的？</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我们对基金的投资组合的要求是攻守平衡，注重长期的绝对收益和长期比较好的排名。重视防守非常重要，足球赛场上，十一个梅</w:t>
      </w:r>
      <w:proofErr w:type="gramStart"/>
      <w:r w:rsidRPr="008B7945">
        <w:rPr>
          <w:rFonts w:ascii="Helvetica" w:eastAsia="宋体" w:hAnsi="Helvetica" w:cs="Helvetica"/>
          <w:color w:val="333333"/>
          <w:spacing w:val="15"/>
          <w:kern w:val="0"/>
          <w:sz w:val="24"/>
          <w:szCs w:val="24"/>
        </w:rPr>
        <w:t>西组成</w:t>
      </w:r>
      <w:proofErr w:type="gramEnd"/>
      <w:r w:rsidRPr="008B7945">
        <w:rPr>
          <w:rFonts w:ascii="Helvetica" w:eastAsia="宋体" w:hAnsi="Helvetica" w:cs="Helvetica"/>
          <w:color w:val="333333"/>
          <w:spacing w:val="15"/>
          <w:kern w:val="0"/>
          <w:sz w:val="24"/>
          <w:szCs w:val="24"/>
        </w:rPr>
        <w:t>的球队应该赢不了十一个后卫组成的球队。我们从来不追求某一年度取得特别好的业绩，当然</w:t>
      </w:r>
      <w:r w:rsidRPr="008B7945">
        <w:rPr>
          <w:rFonts w:ascii="Helvetica" w:eastAsia="宋体" w:hAnsi="Helvetica" w:cs="Helvetica"/>
          <w:color w:val="333333"/>
          <w:spacing w:val="15"/>
          <w:kern w:val="0"/>
          <w:sz w:val="24"/>
          <w:szCs w:val="24"/>
        </w:rPr>
        <w:t>2017</w:t>
      </w:r>
      <w:r w:rsidRPr="008B7945">
        <w:rPr>
          <w:rFonts w:ascii="Helvetica" w:eastAsia="宋体" w:hAnsi="Helvetica" w:cs="Helvetica"/>
          <w:color w:val="333333"/>
          <w:spacing w:val="15"/>
          <w:kern w:val="0"/>
          <w:sz w:val="24"/>
          <w:szCs w:val="24"/>
        </w:rPr>
        <w:t>年我们确实取得了特别好的业绩，但我们追求的是能实现长期稳健的收益，以三年为一个周期的绝对收益和不错的相对排名。</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我们在基金投资组合的管理中注意控制回撤，在整个组合管理阶段，尽可能减少回撤。我们不要求冲得很快，因为冲得快，就容易回撤快。尤其是开放式基金的管理中，容易造成大量客户在高位申购，导致亏损，我们关注客户的体验，控制回撤是希望客户能够拿的住、体验好。</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我们努力降低基金投资组合的波动率，为基金经理创造一个稳定的心态。</w:t>
      </w:r>
      <w:r w:rsidRPr="008B7945">
        <w:rPr>
          <w:rFonts w:ascii="Helvetica" w:eastAsia="宋体" w:hAnsi="Helvetica" w:cs="Helvetica"/>
          <w:color w:val="333333"/>
          <w:spacing w:val="15"/>
          <w:kern w:val="0"/>
          <w:sz w:val="24"/>
          <w:szCs w:val="24"/>
        </w:rPr>
        <w:t>组合的波动率较大，往往对基金经理的心态构成较大的冲击，我们要避免这种问题。</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再来回答投资者关心的几个问题。我们是如何取得超额收益，如何控制回撤，如何保持均衡？</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lastRenderedPageBreak/>
        <w:t>如何取得超额收益？</w:t>
      </w:r>
      <w:r w:rsidRPr="008B7945">
        <w:rPr>
          <w:rFonts w:ascii="Helvetica" w:eastAsia="宋体" w:hAnsi="Helvetica" w:cs="Helvetica"/>
          <w:color w:val="333333"/>
          <w:spacing w:val="15"/>
          <w:kern w:val="0"/>
          <w:sz w:val="24"/>
          <w:szCs w:val="24"/>
        </w:rPr>
        <w:t>少犯错、别凑热闹、逆向思维。我们常说，过去二十年能够保持</w:t>
      </w:r>
      <w:r w:rsidRPr="008B7945">
        <w:rPr>
          <w:rFonts w:ascii="Helvetica" w:eastAsia="宋体" w:hAnsi="Helvetica" w:cs="Helvetica"/>
          <w:color w:val="333333"/>
          <w:spacing w:val="15"/>
          <w:kern w:val="0"/>
          <w:sz w:val="24"/>
          <w:szCs w:val="24"/>
        </w:rPr>
        <w:t>20%</w:t>
      </w:r>
      <w:proofErr w:type="gramStart"/>
      <w:r w:rsidRPr="008B7945">
        <w:rPr>
          <w:rFonts w:ascii="Helvetica" w:eastAsia="宋体" w:hAnsi="Helvetica" w:cs="Helvetica"/>
          <w:color w:val="333333"/>
          <w:spacing w:val="15"/>
          <w:kern w:val="0"/>
          <w:sz w:val="24"/>
          <w:szCs w:val="24"/>
        </w:rPr>
        <w:t>的年化收益率</w:t>
      </w:r>
      <w:proofErr w:type="gramEnd"/>
      <w:r w:rsidRPr="008B7945">
        <w:rPr>
          <w:rFonts w:ascii="Helvetica" w:eastAsia="宋体" w:hAnsi="Helvetica" w:cs="Helvetica"/>
          <w:color w:val="333333"/>
          <w:spacing w:val="15"/>
          <w:kern w:val="0"/>
          <w:sz w:val="24"/>
          <w:szCs w:val="24"/>
        </w:rPr>
        <w:t>就是非常优秀的，如果市场的平均水平是</w:t>
      </w:r>
      <w:r w:rsidRPr="008B7945">
        <w:rPr>
          <w:rFonts w:ascii="Helvetica" w:eastAsia="宋体" w:hAnsi="Helvetica" w:cs="Helvetica"/>
          <w:color w:val="333333"/>
          <w:spacing w:val="15"/>
          <w:kern w:val="0"/>
          <w:sz w:val="24"/>
          <w:szCs w:val="24"/>
        </w:rPr>
        <w:t>12%</w:t>
      </w:r>
      <w:r w:rsidRPr="008B7945">
        <w:rPr>
          <w:rFonts w:ascii="Helvetica" w:eastAsia="宋体" w:hAnsi="Helvetica" w:cs="Helvetica"/>
          <w:color w:val="333333"/>
          <w:spacing w:val="15"/>
          <w:kern w:val="0"/>
          <w:sz w:val="24"/>
          <w:szCs w:val="24"/>
        </w:rPr>
        <w:t>，那我们就努力去赚这</w:t>
      </w:r>
      <w:r w:rsidRPr="008B7945">
        <w:rPr>
          <w:rFonts w:ascii="Helvetica" w:eastAsia="宋体" w:hAnsi="Helvetica" w:cs="Helvetica"/>
          <w:color w:val="333333"/>
          <w:spacing w:val="15"/>
          <w:kern w:val="0"/>
          <w:sz w:val="24"/>
          <w:szCs w:val="24"/>
        </w:rPr>
        <w:t>8%</w:t>
      </w:r>
      <w:r w:rsidRPr="008B7945">
        <w:rPr>
          <w:rFonts w:ascii="Helvetica" w:eastAsia="宋体" w:hAnsi="Helvetica" w:cs="Helvetica"/>
          <w:color w:val="333333"/>
          <w:spacing w:val="15"/>
          <w:kern w:val="0"/>
          <w:sz w:val="24"/>
          <w:szCs w:val="24"/>
        </w:rPr>
        <w:t>的超额收益。其实只要避免去犯一些非常显而易见的错误就能做到：</w:t>
      </w:r>
      <w:r w:rsidRPr="008B7945">
        <w:rPr>
          <w:rFonts w:ascii="Helvetica" w:eastAsia="宋体" w:hAnsi="Helvetica" w:cs="Helvetica"/>
          <w:b/>
          <w:bCs/>
          <w:color w:val="333333"/>
          <w:spacing w:val="15"/>
          <w:kern w:val="0"/>
          <w:sz w:val="24"/>
          <w:szCs w:val="24"/>
        </w:rPr>
        <w:t>一是避免高换手率，频繁交易；二是尽量</w:t>
      </w:r>
      <w:proofErr w:type="gramStart"/>
      <w:r w:rsidRPr="008B7945">
        <w:rPr>
          <w:rFonts w:ascii="Helvetica" w:eastAsia="宋体" w:hAnsi="Helvetica" w:cs="Helvetica"/>
          <w:b/>
          <w:bCs/>
          <w:color w:val="333333"/>
          <w:spacing w:val="15"/>
          <w:kern w:val="0"/>
          <w:sz w:val="24"/>
          <w:szCs w:val="24"/>
        </w:rPr>
        <w:t>不碰上市</w:t>
      </w:r>
      <w:proofErr w:type="gramEnd"/>
      <w:r w:rsidRPr="008B7945">
        <w:rPr>
          <w:rFonts w:ascii="Helvetica" w:eastAsia="宋体" w:hAnsi="Helvetica" w:cs="Helvetica"/>
          <w:b/>
          <w:bCs/>
          <w:color w:val="333333"/>
          <w:spacing w:val="15"/>
          <w:kern w:val="0"/>
          <w:sz w:val="24"/>
          <w:szCs w:val="24"/>
        </w:rPr>
        <w:t>不到两年的新股；三是不去追逐主题、热点；四是不买市盈率特别高的股票。</w:t>
      </w:r>
      <w:r w:rsidRPr="008B7945">
        <w:rPr>
          <w:rFonts w:ascii="Helvetica" w:eastAsia="宋体" w:hAnsi="Helvetica" w:cs="Helvetica"/>
          <w:color w:val="333333"/>
          <w:spacing w:val="15"/>
          <w:kern w:val="0"/>
          <w:sz w:val="24"/>
          <w:szCs w:val="24"/>
        </w:rPr>
        <w:t>按照这几个标准筛选，其实我们可以投资的股票只有三四百只，在某一段时间内，我们可以投资的可能只有三四十只。</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如何控制基金的净值回撤？回撤不是交易出来的，而是组合构建出来的</w:t>
      </w:r>
      <w:r w:rsidRPr="008B7945">
        <w:rPr>
          <w:rFonts w:ascii="Helvetica" w:eastAsia="宋体" w:hAnsi="Helvetica" w:cs="Helvetica"/>
          <w:color w:val="333333"/>
          <w:spacing w:val="15"/>
          <w:kern w:val="0"/>
          <w:sz w:val="24"/>
          <w:szCs w:val="24"/>
        </w:rPr>
        <w:t>，我们不会将投资组合集中于某个行业或某个领域，因为集中可能导致组合波动很大。我们倾向于更加均衡和分散的配置。尽力保障组合中的股票都有抗击系统性风险的能力。虽然系统性风险不能预测，但优秀的公司能够抵抗系统性风险的冲击，并能在短时间内恢复。比如</w:t>
      </w:r>
      <w:r w:rsidRPr="008B7945">
        <w:rPr>
          <w:rFonts w:ascii="Helvetica" w:eastAsia="宋体" w:hAnsi="Helvetica" w:cs="Helvetica"/>
          <w:color w:val="333333"/>
          <w:spacing w:val="15"/>
          <w:kern w:val="0"/>
          <w:sz w:val="24"/>
          <w:szCs w:val="24"/>
        </w:rPr>
        <w:t>2015</w:t>
      </w:r>
      <w:r w:rsidRPr="008B7945">
        <w:rPr>
          <w:rFonts w:ascii="Helvetica" w:eastAsia="宋体" w:hAnsi="Helvetica" w:cs="Helvetica"/>
          <w:color w:val="333333"/>
          <w:spacing w:val="15"/>
          <w:kern w:val="0"/>
          <w:sz w:val="24"/>
          <w:szCs w:val="24"/>
        </w:rPr>
        <w:t>年第二季度，我们</w:t>
      </w:r>
      <w:proofErr w:type="gramStart"/>
      <w:r w:rsidRPr="008B7945">
        <w:rPr>
          <w:rFonts w:ascii="Helvetica" w:eastAsia="宋体" w:hAnsi="Helvetica" w:cs="Helvetica"/>
          <w:color w:val="333333"/>
          <w:spacing w:val="15"/>
          <w:kern w:val="0"/>
          <w:sz w:val="24"/>
          <w:szCs w:val="24"/>
        </w:rPr>
        <w:t>减仓了中小</w:t>
      </w:r>
      <w:proofErr w:type="gramEnd"/>
      <w:r w:rsidRPr="008B7945">
        <w:rPr>
          <w:rFonts w:ascii="Helvetica" w:eastAsia="宋体" w:hAnsi="Helvetica" w:cs="Helvetica"/>
          <w:color w:val="333333"/>
          <w:spacing w:val="15"/>
          <w:kern w:val="0"/>
          <w:sz w:val="24"/>
          <w:szCs w:val="24"/>
        </w:rPr>
        <w:t>市值公司，加仓蓝筹股，虽然我们无法判定风险何时到来，但优质蓝筹股能够在经历股灾之后很快恢复。</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如何保持均衡配置？</w:t>
      </w:r>
      <w:r w:rsidRPr="008B7945">
        <w:rPr>
          <w:rFonts w:ascii="Helvetica" w:eastAsia="宋体" w:hAnsi="Helvetica" w:cs="Helvetica"/>
          <w:color w:val="333333"/>
          <w:spacing w:val="15"/>
          <w:kern w:val="0"/>
          <w:sz w:val="24"/>
          <w:szCs w:val="24"/>
        </w:rPr>
        <w:t>均衡和分散配置的原因，我们可以从历年基金的年度排行榜来看，一般年度名次居前的基金一般都是持仓集中于极少的某些行业或板块，且恰好押中了；同时，排名靠后的基金也是持仓集中于少数行业或板块，而且是运气较差的。</w:t>
      </w:r>
      <w:r w:rsidRPr="008B7945">
        <w:rPr>
          <w:rFonts w:ascii="Helvetica" w:eastAsia="宋体" w:hAnsi="Helvetica" w:cs="Helvetica"/>
          <w:b/>
          <w:bCs/>
          <w:color w:val="333333"/>
          <w:spacing w:val="15"/>
          <w:kern w:val="0"/>
          <w:sz w:val="24"/>
          <w:szCs w:val="24"/>
        </w:rPr>
        <w:t>我们避免持仓集中于极少数的行业或板块</w:t>
      </w:r>
      <w:r w:rsidRPr="008B7945">
        <w:rPr>
          <w:rFonts w:ascii="Helvetica" w:eastAsia="宋体" w:hAnsi="Helvetica" w:cs="Helvetica"/>
          <w:color w:val="333333"/>
          <w:spacing w:val="15"/>
          <w:kern w:val="0"/>
          <w:sz w:val="24"/>
          <w:szCs w:val="24"/>
        </w:rPr>
        <w:t>，投资任何一个行业，我们很少买两家公司的股票，往往只投一家，这样</w:t>
      </w:r>
      <w:proofErr w:type="gramStart"/>
      <w:r w:rsidRPr="008B7945">
        <w:rPr>
          <w:rFonts w:ascii="Helvetica" w:eastAsia="宋体" w:hAnsi="Helvetica" w:cs="Helvetica"/>
          <w:color w:val="333333"/>
          <w:spacing w:val="15"/>
          <w:kern w:val="0"/>
          <w:sz w:val="24"/>
          <w:szCs w:val="24"/>
        </w:rPr>
        <w:t>仓位</w:t>
      </w:r>
      <w:proofErr w:type="gramEnd"/>
      <w:r w:rsidRPr="008B7945">
        <w:rPr>
          <w:rFonts w:ascii="Helvetica" w:eastAsia="宋体" w:hAnsi="Helvetica" w:cs="Helvetica"/>
          <w:color w:val="333333"/>
          <w:spacing w:val="15"/>
          <w:kern w:val="0"/>
          <w:sz w:val="24"/>
          <w:szCs w:val="24"/>
        </w:rPr>
        <w:t>不会超过</w:t>
      </w:r>
      <w:r w:rsidRPr="008B7945">
        <w:rPr>
          <w:rFonts w:ascii="Helvetica" w:eastAsia="宋体" w:hAnsi="Helvetica" w:cs="Helvetica"/>
          <w:color w:val="333333"/>
          <w:spacing w:val="15"/>
          <w:kern w:val="0"/>
          <w:sz w:val="24"/>
          <w:szCs w:val="24"/>
        </w:rPr>
        <w:t>10%</w:t>
      </w:r>
      <w:r w:rsidRPr="008B7945">
        <w:rPr>
          <w:rFonts w:ascii="Helvetica" w:eastAsia="宋体" w:hAnsi="Helvetica" w:cs="Helvetica"/>
          <w:color w:val="333333"/>
          <w:spacing w:val="15"/>
          <w:kern w:val="0"/>
          <w:sz w:val="24"/>
          <w:szCs w:val="24"/>
        </w:rPr>
        <w:t>。即使出现问题，也不会带来很大的波动。而且</w:t>
      </w:r>
      <w:r w:rsidRPr="008B7945">
        <w:rPr>
          <w:rFonts w:ascii="Helvetica" w:eastAsia="宋体" w:hAnsi="Helvetica" w:cs="Helvetica"/>
          <w:b/>
          <w:bCs/>
          <w:color w:val="333333"/>
          <w:spacing w:val="15"/>
          <w:kern w:val="0"/>
          <w:sz w:val="24"/>
          <w:szCs w:val="24"/>
        </w:rPr>
        <w:t>我们只</w:t>
      </w:r>
      <w:proofErr w:type="gramStart"/>
      <w:r w:rsidRPr="008B7945">
        <w:rPr>
          <w:rFonts w:ascii="Helvetica" w:eastAsia="宋体" w:hAnsi="Helvetica" w:cs="Helvetica"/>
          <w:b/>
          <w:bCs/>
          <w:color w:val="333333"/>
          <w:spacing w:val="15"/>
          <w:kern w:val="0"/>
          <w:sz w:val="24"/>
          <w:szCs w:val="24"/>
        </w:rPr>
        <w:t>投行业</w:t>
      </w:r>
      <w:proofErr w:type="gramEnd"/>
      <w:r w:rsidRPr="008B7945">
        <w:rPr>
          <w:rFonts w:ascii="Helvetica" w:eastAsia="宋体" w:hAnsi="Helvetica" w:cs="Helvetica"/>
          <w:b/>
          <w:bCs/>
          <w:color w:val="333333"/>
          <w:spacing w:val="15"/>
          <w:kern w:val="0"/>
          <w:sz w:val="24"/>
          <w:szCs w:val="24"/>
        </w:rPr>
        <w:t>中的龙头公司</w:t>
      </w:r>
      <w:r w:rsidRPr="008B7945">
        <w:rPr>
          <w:rFonts w:ascii="Helvetica" w:eastAsia="宋体" w:hAnsi="Helvetica" w:cs="Helvetica"/>
          <w:color w:val="333333"/>
          <w:spacing w:val="15"/>
          <w:kern w:val="0"/>
          <w:sz w:val="24"/>
          <w:szCs w:val="24"/>
        </w:rPr>
        <w:t>，不相信行业中居后的公司能够逆袭，这种概率太低了。</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b/>
          <w:bCs/>
          <w:color w:val="333333"/>
          <w:spacing w:val="15"/>
          <w:kern w:val="0"/>
          <w:sz w:val="24"/>
          <w:szCs w:val="24"/>
        </w:rPr>
        <w:t>保持均衡还要注意流动性</w:t>
      </w:r>
      <w:r w:rsidRPr="008B7945">
        <w:rPr>
          <w:rFonts w:ascii="Helvetica" w:eastAsia="宋体" w:hAnsi="Helvetica" w:cs="Helvetica"/>
          <w:color w:val="333333"/>
          <w:spacing w:val="15"/>
          <w:kern w:val="0"/>
          <w:sz w:val="24"/>
          <w:szCs w:val="24"/>
        </w:rPr>
        <w:t>，我们的基金产品不会重仓持有市值较小的公司，因为这样的公司流动性较小。投资组合中也不要都是短期内涨幅很高的股票，我们常常会耐心的</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养</w:t>
      </w:r>
      <w:r w:rsidRPr="008B7945">
        <w:rPr>
          <w:rFonts w:ascii="Helvetica" w:eastAsia="宋体" w:hAnsi="Helvetica" w:cs="Helvetica"/>
          <w:color w:val="333333"/>
          <w:spacing w:val="15"/>
          <w:kern w:val="0"/>
          <w:sz w:val="24"/>
          <w:szCs w:val="24"/>
        </w:rPr>
        <w:t>”</w:t>
      </w:r>
      <w:r w:rsidRPr="008B7945">
        <w:rPr>
          <w:rFonts w:ascii="Helvetica" w:eastAsia="宋体" w:hAnsi="Helvetica" w:cs="Helvetica"/>
          <w:color w:val="333333"/>
          <w:spacing w:val="15"/>
          <w:kern w:val="0"/>
          <w:sz w:val="24"/>
          <w:szCs w:val="24"/>
        </w:rPr>
        <w:t>一些没有上涨、估值较低的股票。这些股票目前看起来市场表现差，但正是因为它现阶段表现差、估值低，才给未来提供了机会。</w:t>
      </w:r>
    </w:p>
    <w:p w:rsidR="008B7945" w:rsidRPr="008B7945" w:rsidRDefault="008B7945" w:rsidP="008B7945">
      <w:pPr>
        <w:widowControl/>
        <w:shd w:val="clear" w:color="auto" w:fill="F0F2F5"/>
        <w:spacing w:after="450"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祝愿大家能在</w:t>
      </w:r>
      <w:r w:rsidRPr="008B7945">
        <w:rPr>
          <w:rFonts w:ascii="Helvetica" w:eastAsia="宋体" w:hAnsi="Helvetica" w:cs="Helvetica"/>
          <w:color w:val="333333"/>
          <w:spacing w:val="15"/>
          <w:kern w:val="0"/>
          <w:sz w:val="24"/>
          <w:szCs w:val="24"/>
        </w:rPr>
        <w:t>2018</w:t>
      </w:r>
      <w:r w:rsidRPr="008B7945">
        <w:rPr>
          <w:rFonts w:ascii="Helvetica" w:eastAsia="宋体" w:hAnsi="Helvetica" w:cs="Helvetica"/>
          <w:color w:val="333333"/>
          <w:spacing w:val="15"/>
          <w:kern w:val="0"/>
          <w:sz w:val="24"/>
          <w:szCs w:val="24"/>
        </w:rPr>
        <w:t>年取得好的投资回报！</w:t>
      </w:r>
    </w:p>
    <w:p w:rsidR="008B7945" w:rsidRPr="008B7945" w:rsidRDefault="008B7945" w:rsidP="008B7945">
      <w:pPr>
        <w:widowControl/>
        <w:shd w:val="clear" w:color="auto" w:fill="F0F2F5"/>
        <w:spacing w:line="420" w:lineRule="atLeast"/>
        <w:rPr>
          <w:rFonts w:ascii="Helvetica" w:eastAsia="宋体" w:hAnsi="Helvetica" w:cs="Helvetica"/>
          <w:color w:val="333333"/>
          <w:spacing w:val="15"/>
          <w:kern w:val="0"/>
          <w:sz w:val="24"/>
          <w:szCs w:val="24"/>
        </w:rPr>
      </w:pPr>
      <w:r w:rsidRPr="008B7945">
        <w:rPr>
          <w:rFonts w:ascii="Helvetica" w:eastAsia="宋体" w:hAnsi="Helvetica" w:cs="Helvetica"/>
          <w:color w:val="333333"/>
          <w:spacing w:val="15"/>
          <w:kern w:val="0"/>
          <w:sz w:val="24"/>
          <w:szCs w:val="24"/>
        </w:rPr>
        <w:t>谢谢大家！</w:t>
      </w:r>
    </w:p>
    <w:p w:rsidR="001857FC" w:rsidRDefault="001857FC">
      <w:pPr>
        <w:rPr>
          <w:rFonts w:hint="eastAsia"/>
        </w:rPr>
      </w:pPr>
    </w:p>
    <w:p w:rsidR="008B7945" w:rsidRDefault="008B7945" w:rsidP="008B7945">
      <w:pPr>
        <w:ind w:firstLineChars="3050" w:firstLine="6405"/>
      </w:pPr>
      <w:bookmarkStart w:id="0" w:name="_GoBack"/>
      <w:bookmarkEnd w:id="0"/>
      <w:r>
        <w:rPr>
          <w:rFonts w:hint="eastAsia"/>
        </w:rPr>
        <w:t>以上来自华尔街见闻</w:t>
      </w:r>
    </w:p>
    <w:sectPr w:rsidR="008B7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51" w:rsidRDefault="00757E51" w:rsidP="008B7945">
      <w:r>
        <w:separator/>
      </w:r>
    </w:p>
  </w:endnote>
  <w:endnote w:type="continuationSeparator" w:id="0">
    <w:p w:rsidR="00757E51" w:rsidRDefault="00757E51" w:rsidP="008B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51" w:rsidRDefault="00757E51" w:rsidP="008B7945">
      <w:r>
        <w:separator/>
      </w:r>
    </w:p>
  </w:footnote>
  <w:footnote w:type="continuationSeparator" w:id="0">
    <w:p w:rsidR="00757E51" w:rsidRDefault="00757E51" w:rsidP="008B7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88"/>
    <w:rsid w:val="001857FC"/>
    <w:rsid w:val="00326688"/>
    <w:rsid w:val="00757E51"/>
    <w:rsid w:val="008B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945"/>
    <w:rPr>
      <w:sz w:val="18"/>
      <w:szCs w:val="18"/>
    </w:rPr>
  </w:style>
  <w:style w:type="paragraph" w:styleId="a4">
    <w:name w:val="footer"/>
    <w:basedOn w:val="a"/>
    <w:link w:val="Char0"/>
    <w:uiPriority w:val="99"/>
    <w:unhideWhenUsed/>
    <w:rsid w:val="008B7945"/>
    <w:pPr>
      <w:tabs>
        <w:tab w:val="center" w:pos="4153"/>
        <w:tab w:val="right" w:pos="8306"/>
      </w:tabs>
      <w:snapToGrid w:val="0"/>
      <w:jc w:val="left"/>
    </w:pPr>
    <w:rPr>
      <w:sz w:val="18"/>
      <w:szCs w:val="18"/>
    </w:rPr>
  </w:style>
  <w:style w:type="character" w:customStyle="1" w:styleId="Char0">
    <w:name w:val="页脚 Char"/>
    <w:basedOn w:val="a0"/>
    <w:link w:val="a4"/>
    <w:uiPriority w:val="99"/>
    <w:rsid w:val="008B79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945"/>
    <w:rPr>
      <w:sz w:val="18"/>
      <w:szCs w:val="18"/>
    </w:rPr>
  </w:style>
  <w:style w:type="paragraph" w:styleId="a4">
    <w:name w:val="footer"/>
    <w:basedOn w:val="a"/>
    <w:link w:val="Char0"/>
    <w:uiPriority w:val="99"/>
    <w:unhideWhenUsed/>
    <w:rsid w:val="008B7945"/>
    <w:pPr>
      <w:tabs>
        <w:tab w:val="center" w:pos="4153"/>
        <w:tab w:val="right" w:pos="8306"/>
      </w:tabs>
      <w:snapToGrid w:val="0"/>
      <w:jc w:val="left"/>
    </w:pPr>
    <w:rPr>
      <w:sz w:val="18"/>
      <w:szCs w:val="18"/>
    </w:rPr>
  </w:style>
  <w:style w:type="character" w:customStyle="1" w:styleId="Char0">
    <w:name w:val="页脚 Char"/>
    <w:basedOn w:val="a0"/>
    <w:link w:val="a4"/>
    <w:uiPriority w:val="99"/>
    <w:rsid w:val="008B79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289670">
      <w:bodyDiv w:val="1"/>
      <w:marLeft w:val="0"/>
      <w:marRight w:val="0"/>
      <w:marTop w:val="0"/>
      <w:marBottom w:val="0"/>
      <w:divBdr>
        <w:top w:val="none" w:sz="0" w:space="0" w:color="auto"/>
        <w:left w:val="none" w:sz="0" w:space="0" w:color="auto"/>
        <w:bottom w:val="none" w:sz="0" w:space="0" w:color="auto"/>
        <w:right w:val="none" w:sz="0" w:space="0" w:color="auto"/>
      </w:divBdr>
      <w:divsChild>
        <w:div w:id="1458337197">
          <w:blockQuote w:val="1"/>
          <w:marLeft w:val="0"/>
          <w:marRight w:val="0"/>
          <w:marTop w:val="0"/>
          <w:marBottom w:val="600"/>
          <w:divBdr>
            <w:top w:val="none" w:sz="0" w:space="0" w:color="auto"/>
            <w:left w:val="single" w:sz="18" w:space="15" w:color="DBDBDB"/>
            <w:bottom w:val="none" w:sz="0" w:space="0" w:color="auto"/>
            <w:right w:val="none" w:sz="0" w:space="0" w:color="auto"/>
          </w:divBdr>
        </w:div>
        <w:div w:id="587495055">
          <w:blockQuote w:val="1"/>
          <w:marLeft w:val="0"/>
          <w:marRight w:val="0"/>
          <w:marTop w:val="0"/>
          <w:marBottom w:val="0"/>
          <w:divBdr>
            <w:top w:val="none" w:sz="0" w:space="0" w:color="auto"/>
            <w:left w:val="single" w:sz="18" w:space="15" w:color="DBDBD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2</cp:revision>
  <dcterms:created xsi:type="dcterms:W3CDTF">2018-01-08T06:57:00Z</dcterms:created>
  <dcterms:modified xsi:type="dcterms:W3CDTF">2018-01-08T06:58:00Z</dcterms:modified>
</cp:coreProperties>
</file>